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992" w:rsidRPr="00237A0F" w:rsidRDefault="003961D8" w:rsidP="00B45992">
      <w:pPr>
        <w:pStyle w:val="Heading1"/>
        <w:rPr>
          <w:rFonts w:ascii="Verdana" w:hAnsi="Verdana"/>
        </w:rPr>
      </w:pPr>
      <w:r>
        <w:rPr>
          <w:rFonts w:ascii="Verdana" w:hAnsi="Verdana"/>
        </w:rPr>
        <w:t>IE1 &amp; IE2 Homework/Review Strategy</w:t>
      </w:r>
    </w:p>
    <w:p w:rsidR="009138D4" w:rsidRPr="00237A0F" w:rsidRDefault="003961D8" w:rsidP="00B45992">
      <w:pPr>
        <w:pStyle w:val="Heading2"/>
        <w:rPr>
          <w:rStyle w:val="Heading2Char"/>
          <w:rFonts w:ascii="Verdana" w:hAnsi="Verdana"/>
        </w:rPr>
      </w:pPr>
      <w:r>
        <w:rPr>
          <w:rStyle w:val="Heading2Char"/>
          <w:rFonts w:ascii="Verdana" w:hAnsi="Verdana"/>
        </w:rPr>
        <w:t>A schedule for pacing your review</w:t>
      </w:r>
      <w:bookmarkStart w:id="0" w:name="_GoBack"/>
      <w:bookmarkEnd w:id="0"/>
    </w:p>
    <w:p w:rsidR="001D00AB" w:rsidRPr="00237A0F" w:rsidRDefault="00C603FD" w:rsidP="00C603FD">
      <w:pPr>
        <w:pStyle w:val="Heading3"/>
        <w:rPr>
          <w:rFonts w:ascii="Verdana" w:hAnsi="Verdana"/>
        </w:rPr>
      </w:pPr>
      <w:r w:rsidRPr="00237A0F">
        <w:rPr>
          <w:rFonts w:ascii="Verdana" w:hAnsi="Verdana"/>
        </w:rPr>
        <w:t>Overview:</w:t>
      </w:r>
      <w:r w:rsidR="00091F82" w:rsidRPr="00237A0F">
        <w:rPr>
          <w:rFonts w:ascii="Verdana" w:hAnsi="Verdana"/>
        </w:rPr>
        <w:t xml:space="preserve"> </w:t>
      </w:r>
    </w:p>
    <w:p w:rsidR="001D00AB" w:rsidRPr="00237A0F" w:rsidRDefault="001D00AB" w:rsidP="00BC2659">
      <w:pPr>
        <w:pStyle w:val="ListParagraph"/>
        <w:numPr>
          <w:ilvl w:val="0"/>
          <w:numId w:val="22"/>
        </w:numPr>
        <w:rPr>
          <w:rFonts w:ascii="Verdana" w:hAnsi="Verdana"/>
        </w:rPr>
      </w:pPr>
      <w:r w:rsidRPr="00237A0F">
        <w:rPr>
          <w:rFonts w:ascii="Verdana" w:hAnsi="Verdana"/>
        </w:rPr>
        <w:t>IE1</w:t>
      </w:r>
      <w:r w:rsidR="00091F82" w:rsidRPr="00237A0F">
        <w:rPr>
          <w:rFonts w:ascii="Verdana" w:hAnsi="Verdana"/>
        </w:rPr>
        <w:t xml:space="preserve">: Internals and Performance </w:t>
      </w:r>
      <w:r w:rsidRPr="00237A0F">
        <w:rPr>
          <w:rFonts w:ascii="Verdana" w:hAnsi="Verdana"/>
        </w:rPr>
        <w:t>– 12 modules</w:t>
      </w:r>
    </w:p>
    <w:p w:rsidR="001D00AB" w:rsidRPr="00237A0F" w:rsidRDefault="001D00AB" w:rsidP="00BC2659">
      <w:pPr>
        <w:pStyle w:val="ListParagraph"/>
        <w:numPr>
          <w:ilvl w:val="0"/>
          <w:numId w:val="22"/>
        </w:numPr>
        <w:rPr>
          <w:rFonts w:ascii="Verdana" w:hAnsi="Verdana"/>
        </w:rPr>
      </w:pPr>
      <w:r w:rsidRPr="00237A0F">
        <w:rPr>
          <w:rFonts w:ascii="Verdana" w:hAnsi="Verdana"/>
        </w:rPr>
        <w:t>IE2</w:t>
      </w:r>
      <w:r w:rsidR="00091F82" w:rsidRPr="00237A0F">
        <w:rPr>
          <w:rFonts w:ascii="Verdana" w:hAnsi="Verdana"/>
        </w:rPr>
        <w:t xml:space="preserve">: Performance Tuning </w:t>
      </w:r>
      <w:r w:rsidRPr="00237A0F">
        <w:rPr>
          <w:rFonts w:ascii="Verdana" w:hAnsi="Verdana"/>
        </w:rPr>
        <w:t>– 12 modules</w:t>
      </w:r>
    </w:p>
    <w:p w:rsidR="001D00AB" w:rsidRPr="00237A0F" w:rsidRDefault="00091F82" w:rsidP="00C603FD">
      <w:pPr>
        <w:pStyle w:val="Heading3"/>
        <w:rPr>
          <w:rFonts w:ascii="Verdana" w:hAnsi="Verdana"/>
        </w:rPr>
      </w:pPr>
      <w:r w:rsidRPr="00237A0F">
        <w:rPr>
          <w:rFonts w:ascii="Verdana" w:hAnsi="Verdana"/>
        </w:rPr>
        <w:t>Use your time effectively:</w:t>
      </w:r>
    </w:p>
    <w:p w:rsidR="00091F82" w:rsidRPr="00237A0F" w:rsidRDefault="00091F82">
      <w:pPr>
        <w:rPr>
          <w:rFonts w:ascii="Verdana" w:hAnsi="Verdana"/>
        </w:rPr>
      </w:pPr>
      <w:r w:rsidRPr="00237A0F">
        <w:rPr>
          <w:rFonts w:ascii="Verdana" w:hAnsi="Verdana"/>
        </w:rPr>
        <w:t xml:space="preserve">By studying </w:t>
      </w:r>
      <w:r w:rsidR="001D00AB" w:rsidRPr="00237A0F">
        <w:rPr>
          <w:rFonts w:ascii="Verdana" w:hAnsi="Verdana"/>
        </w:rPr>
        <w:t xml:space="preserve">2-3 modules per week </w:t>
      </w:r>
      <w:r w:rsidRPr="00237A0F">
        <w:rPr>
          <w:rFonts w:ascii="Verdana" w:hAnsi="Verdana"/>
        </w:rPr>
        <w:t>(</w:t>
      </w:r>
      <w:r w:rsidR="001D00AB" w:rsidRPr="00237A0F">
        <w:rPr>
          <w:rFonts w:ascii="Verdana" w:hAnsi="Verdana"/>
        </w:rPr>
        <w:t>depending on module comfort, complexity and your available time</w:t>
      </w:r>
      <w:r w:rsidRPr="00237A0F">
        <w:rPr>
          <w:rFonts w:ascii="Verdana" w:hAnsi="Verdana"/>
        </w:rPr>
        <w:t>), you will be able to better absorb and feel comfortable with the content</w:t>
      </w:r>
      <w:r w:rsidR="001D00AB" w:rsidRPr="00237A0F">
        <w:rPr>
          <w:rFonts w:ascii="Verdana" w:hAnsi="Verdana"/>
        </w:rPr>
        <w:t xml:space="preserve">. You should get through IE1/IE2 review in </w:t>
      </w:r>
      <w:r w:rsidR="003961D8">
        <w:rPr>
          <w:rFonts w:ascii="Verdana" w:hAnsi="Verdana"/>
        </w:rPr>
        <w:t>11</w:t>
      </w:r>
      <w:r w:rsidR="001D00AB" w:rsidRPr="00237A0F">
        <w:rPr>
          <w:rFonts w:ascii="Verdana" w:hAnsi="Verdana"/>
        </w:rPr>
        <w:t xml:space="preserve"> weeks. </w:t>
      </w:r>
    </w:p>
    <w:p w:rsidR="00E83FA9" w:rsidRPr="00237A0F" w:rsidRDefault="00E83FA9">
      <w:pPr>
        <w:rPr>
          <w:rFonts w:ascii="Verdana" w:hAnsi="Verdana"/>
        </w:rPr>
      </w:pPr>
    </w:p>
    <w:p w:rsidR="001D00AB" w:rsidRPr="00237A0F" w:rsidRDefault="001D00AB"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w:t>
      </w:r>
    </w:p>
    <w:p w:rsidR="001D00AB" w:rsidRPr="00237A0F" w:rsidRDefault="001D00AB" w:rsidP="00B45992">
      <w:pPr>
        <w:pStyle w:val="Heading3"/>
        <w:rPr>
          <w:rFonts w:ascii="Verdana" w:hAnsi="Verdana"/>
        </w:rPr>
      </w:pPr>
      <w:r w:rsidRPr="00237A0F">
        <w:rPr>
          <w:rFonts w:ascii="Verdana" w:hAnsi="Verdana"/>
        </w:rPr>
        <w:t>IE1: Module 1 – Database Structures</w:t>
      </w:r>
    </w:p>
    <w:p w:rsidR="00B45992" w:rsidRPr="00237A0F" w:rsidRDefault="00B45992" w:rsidP="00B45992">
      <w:pPr>
        <w:rPr>
          <w:rFonts w:ascii="Verdana" w:hAnsi="Verdana"/>
        </w:rPr>
      </w:pPr>
    </w:p>
    <w:p w:rsidR="001D00AB" w:rsidRPr="00237A0F" w:rsidRDefault="001D00AB" w:rsidP="00BC2659">
      <w:pPr>
        <w:pStyle w:val="ListParagraph"/>
        <w:numPr>
          <w:ilvl w:val="0"/>
          <w:numId w:val="15"/>
        </w:numPr>
        <w:rPr>
          <w:rFonts w:ascii="Verdana" w:hAnsi="Verdana"/>
        </w:rPr>
      </w:pPr>
      <w:r w:rsidRPr="00237A0F">
        <w:rPr>
          <w:rFonts w:ascii="Verdana" w:hAnsi="Verdana"/>
        </w:rPr>
        <w:t>Review the MCM Online Videos for recap</w:t>
      </w:r>
    </w:p>
    <w:p w:rsidR="00091F82" w:rsidRPr="00237A0F" w:rsidRDefault="00091F82" w:rsidP="00091F82">
      <w:pPr>
        <w:pStyle w:val="ListParagraph"/>
        <w:rPr>
          <w:rFonts w:ascii="Verdana" w:hAnsi="Verdana"/>
        </w:rPr>
      </w:pPr>
    </w:p>
    <w:p w:rsidR="001D00AB" w:rsidRPr="00237A0F" w:rsidRDefault="003961D8" w:rsidP="00BC2659">
      <w:pPr>
        <w:pStyle w:val="ListParagraph"/>
        <w:numPr>
          <w:ilvl w:val="0"/>
          <w:numId w:val="17"/>
        </w:numPr>
        <w:spacing w:after="0" w:line="240" w:lineRule="auto"/>
        <w:rPr>
          <w:rFonts w:ascii="Verdana" w:eastAsia="Times New Roman" w:hAnsi="Verdana" w:cs="Times New Roman"/>
          <w:color w:val="4B91E7"/>
          <w:u w:val="single"/>
        </w:rPr>
      </w:pPr>
      <w:hyperlink r:id="rId6" w:history="1">
        <w:r w:rsidR="001D00AB" w:rsidRPr="00237A0F">
          <w:rPr>
            <w:rFonts w:ascii="Verdana" w:eastAsia="Times New Roman" w:hAnsi="Verdana" w:cs="Times New Roman"/>
            <w:color w:val="4B91E7"/>
            <w:u w:val="single"/>
          </w:rPr>
          <w:t>Database Structures</w:t>
        </w:r>
      </w:hyperlink>
      <w:r w:rsidR="001D00AB" w:rsidRPr="00237A0F">
        <w:rPr>
          <w:rFonts w:ascii="Verdana" w:eastAsia="Times New Roman" w:hAnsi="Verdana" w:cs="Times New Roman"/>
          <w:color w:val="4B91E7"/>
          <w:u w:val="single"/>
        </w:rPr>
        <w:t xml:space="preserve"> </w:t>
      </w:r>
    </w:p>
    <w:p w:rsidR="001D00AB" w:rsidRPr="00237A0F" w:rsidRDefault="003961D8" w:rsidP="00BC2659">
      <w:pPr>
        <w:pStyle w:val="ListParagraph"/>
        <w:numPr>
          <w:ilvl w:val="0"/>
          <w:numId w:val="17"/>
        </w:numPr>
        <w:spacing w:after="0" w:line="240" w:lineRule="auto"/>
        <w:rPr>
          <w:rFonts w:ascii="Verdana" w:eastAsia="Times New Roman" w:hAnsi="Verdana" w:cs="Times New Roman"/>
          <w:color w:val="4B91E7"/>
          <w:u w:val="single"/>
        </w:rPr>
      </w:pPr>
      <w:hyperlink r:id="rId7" w:history="1">
        <w:r w:rsidR="001D00AB" w:rsidRPr="00237A0F">
          <w:rPr>
            <w:rFonts w:ascii="Verdana" w:eastAsia="Times New Roman" w:hAnsi="Verdana" w:cs="Times New Roman"/>
            <w:color w:val="4B91E7"/>
            <w:u w:val="single"/>
          </w:rPr>
          <w:t>Database Structures - Demo</w:t>
        </w:r>
      </w:hyperlink>
      <w:r w:rsidR="001D00AB" w:rsidRPr="00237A0F">
        <w:rPr>
          <w:rFonts w:ascii="Verdana" w:eastAsia="Times New Roman" w:hAnsi="Verdana" w:cs="Times New Roman"/>
          <w:color w:val="4B91E7"/>
          <w:u w:val="single"/>
        </w:rPr>
        <w:t xml:space="preserve"> </w:t>
      </w:r>
    </w:p>
    <w:p w:rsidR="001D00AB" w:rsidRPr="00237A0F" w:rsidRDefault="003961D8" w:rsidP="00BC2659">
      <w:pPr>
        <w:pStyle w:val="ListParagraph"/>
        <w:numPr>
          <w:ilvl w:val="0"/>
          <w:numId w:val="17"/>
        </w:numPr>
        <w:spacing w:after="0" w:line="240" w:lineRule="auto"/>
        <w:rPr>
          <w:rFonts w:ascii="Verdana" w:eastAsia="Times New Roman" w:hAnsi="Verdana" w:cs="Times New Roman"/>
          <w:color w:val="4B91E7"/>
          <w:u w:val="single"/>
        </w:rPr>
      </w:pPr>
      <w:hyperlink r:id="rId8" w:history="1">
        <w:r w:rsidR="001D00AB" w:rsidRPr="00237A0F">
          <w:rPr>
            <w:rFonts w:ascii="Verdana" w:eastAsia="Times New Roman" w:hAnsi="Verdana" w:cs="Times New Roman"/>
            <w:color w:val="4B91E7"/>
            <w:u w:val="single"/>
          </w:rPr>
          <w:t>New Database Structures in SQL Server 2008</w:t>
        </w:r>
      </w:hyperlink>
      <w:r w:rsidR="001D00AB" w:rsidRPr="00237A0F">
        <w:rPr>
          <w:rFonts w:ascii="Verdana" w:eastAsia="Times New Roman" w:hAnsi="Verdana" w:cs="Times New Roman"/>
          <w:color w:val="4B91E7"/>
          <w:u w:val="single"/>
        </w:rPr>
        <w:t xml:space="preserve"> </w:t>
      </w:r>
    </w:p>
    <w:p w:rsidR="001D00AB" w:rsidRPr="00237A0F" w:rsidRDefault="003961D8" w:rsidP="00BC2659">
      <w:pPr>
        <w:pStyle w:val="ListParagraph"/>
        <w:numPr>
          <w:ilvl w:val="0"/>
          <w:numId w:val="17"/>
        </w:numPr>
        <w:spacing w:after="0" w:line="240" w:lineRule="auto"/>
        <w:rPr>
          <w:rFonts w:ascii="Verdana" w:eastAsia="Times New Roman" w:hAnsi="Verdana" w:cs="Times New Roman"/>
          <w:color w:val="4B91E7"/>
          <w:u w:val="single"/>
        </w:rPr>
      </w:pPr>
      <w:hyperlink r:id="rId9" w:history="1">
        <w:r w:rsidR="001D00AB" w:rsidRPr="00237A0F">
          <w:rPr>
            <w:rFonts w:ascii="Verdana" w:eastAsia="Times New Roman" w:hAnsi="Verdana" w:cs="Times New Roman"/>
            <w:color w:val="4B91E7"/>
            <w:u w:val="single"/>
          </w:rPr>
          <w:t>New Database Structures in SQL Server 2008 - Demo</w:t>
        </w:r>
      </w:hyperlink>
      <w:r w:rsidR="001D00AB" w:rsidRPr="00237A0F">
        <w:rPr>
          <w:rFonts w:ascii="Verdana" w:eastAsia="Times New Roman" w:hAnsi="Verdana" w:cs="Times New Roman"/>
          <w:color w:val="4B91E7"/>
          <w:u w:val="single"/>
        </w:rPr>
        <w:t xml:space="preserve"> </w:t>
      </w:r>
    </w:p>
    <w:p w:rsidR="001D00AB" w:rsidRPr="001D00AB" w:rsidRDefault="001D00AB" w:rsidP="001D00AB">
      <w:pPr>
        <w:spacing w:after="0" w:line="240" w:lineRule="auto"/>
        <w:ind w:left="720"/>
        <w:rPr>
          <w:rFonts w:ascii="Verdana" w:eastAsia="Times New Roman" w:hAnsi="Verdana" w:cs="Times New Roman"/>
          <w:color w:val="4B91E7"/>
          <w:u w:val="single"/>
        </w:rPr>
      </w:pPr>
    </w:p>
    <w:p w:rsidR="001D00AB" w:rsidRPr="00237A0F" w:rsidRDefault="001D00AB" w:rsidP="00BC2659">
      <w:pPr>
        <w:pStyle w:val="ListParagraph"/>
        <w:numPr>
          <w:ilvl w:val="0"/>
          <w:numId w:val="15"/>
        </w:numPr>
        <w:rPr>
          <w:rFonts w:ascii="Verdana" w:hAnsi="Verdana"/>
        </w:rPr>
      </w:pPr>
      <w:r w:rsidRPr="00237A0F">
        <w:rPr>
          <w:rFonts w:ascii="Verdana" w:hAnsi="Verdana"/>
        </w:rPr>
        <w:t>Review the</w:t>
      </w:r>
      <w:r w:rsidR="00091F82" w:rsidRPr="00237A0F">
        <w:rPr>
          <w:rFonts w:ascii="Verdana" w:hAnsi="Verdana"/>
        </w:rPr>
        <w:t xml:space="preserve"> slides + the whiteboard + demo scripts for this module</w:t>
      </w:r>
    </w:p>
    <w:p w:rsidR="00632BA2" w:rsidRPr="00237A0F" w:rsidRDefault="00632BA2" w:rsidP="00BC2659">
      <w:pPr>
        <w:pStyle w:val="ListParagraph"/>
        <w:numPr>
          <w:ilvl w:val="0"/>
          <w:numId w:val="15"/>
        </w:numPr>
        <w:rPr>
          <w:rFonts w:ascii="Verdana" w:hAnsi="Verdana"/>
        </w:rPr>
      </w:pPr>
      <w:r w:rsidRPr="00237A0F">
        <w:rPr>
          <w:rFonts w:ascii="Verdana" w:hAnsi="Verdana"/>
        </w:rPr>
        <w:t>Go through this “optional exercise” (if you have any questions, contact Paul)</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One of the storage structures we did not have time to cover in depth is the way LOB values are stored.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Create a table with a LOB column value of something like 30KB (enough that it will require 4 text pages to store). Use DBCC IND (or the </w:t>
      </w:r>
      <w:proofErr w:type="spellStart"/>
      <w:r w:rsidRPr="00237A0F">
        <w:rPr>
          <w:rFonts w:ascii="Verdana" w:hAnsi="Verdana"/>
        </w:rPr>
        <w:t>sp_allocationMetadata</w:t>
      </w:r>
      <w:proofErr w:type="spellEnd"/>
      <w:r w:rsidRPr="00237A0F">
        <w:rPr>
          <w:rFonts w:ascii="Verdana" w:hAnsi="Verdana"/>
        </w:rPr>
        <w:t xml:space="preserve"> script) and DBCC PAGE to investigate how the LOB value is stored and how the pages are linked together.</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Create a table with a </w:t>
      </w:r>
      <w:proofErr w:type="spellStart"/>
      <w:proofErr w:type="gramStart"/>
      <w:r w:rsidRPr="00237A0F">
        <w:rPr>
          <w:rFonts w:ascii="Verdana" w:hAnsi="Verdana"/>
        </w:rPr>
        <w:t>varchar</w:t>
      </w:r>
      <w:proofErr w:type="spellEnd"/>
      <w:r w:rsidRPr="00237A0F">
        <w:rPr>
          <w:rFonts w:ascii="Verdana" w:hAnsi="Verdana"/>
        </w:rPr>
        <w:t>(</w:t>
      </w:r>
      <w:proofErr w:type="gramEnd"/>
      <w:r w:rsidRPr="00237A0F">
        <w:rPr>
          <w:rFonts w:ascii="Verdana" w:hAnsi="Verdana"/>
        </w:rPr>
        <w:t>max) column and set the column to be stored off-row by default. Create multiple small values and then examine how they are stored on the same shared page.</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Create a </w:t>
      </w:r>
      <w:proofErr w:type="spellStart"/>
      <w:r w:rsidRPr="00237A0F">
        <w:rPr>
          <w:rFonts w:ascii="Verdana" w:hAnsi="Verdana"/>
        </w:rPr>
        <w:t>nonclustered</w:t>
      </w:r>
      <w:proofErr w:type="spellEnd"/>
      <w:r w:rsidRPr="00237A0F">
        <w:rPr>
          <w:rFonts w:ascii="Verdana" w:hAnsi="Verdana"/>
        </w:rPr>
        <w:t xml:space="preserve"> index with an </w:t>
      </w:r>
      <w:proofErr w:type="spellStart"/>
      <w:r w:rsidRPr="00237A0F">
        <w:rPr>
          <w:rFonts w:ascii="Verdana" w:hAnsi="Verdana"/>
        </w:rPr>
        <w:t>INCLUDEd</w:t>
      </w:r>
      <w:proofErr w:type="spellEnd"/>
      <w:r w:rsidRPr="00237A0F">
        <w:rPr>
          <w:rFonts w:ascii="Verdana" w:hAnsi="Verdana"/>
        </w:rPr>
        <w:t xml:space="preserve"> LOB column and convince yourself that the </w:t>
      </w:r>
      <w:proofErr w:type="spellStart"/>
      <w:proofErr w:type="gramStart"/>
      <w:r w:rsidRPr="00237A0F">
        <w:rPr>
          <w:rFonts w:ascii="Verdana" w:hAnsi="Verdana"/>
        </w:rPr>
        <w:t>INCLUDEd</w:t>
      </w:r>
      <w:proofErr w:type="spellEnd"/>
      <w:proofErr w:type="gramEnd"/>
      <w:r w:rsidRPr="00237A0F">
        <w:rPr>
          <w:rFonts w:ascii="Verdana" w:hAnsi="Verdana"/>
        </w:rPr>
        <w:t xml:space="preserve"> column value does not share the same physical storage as the column value in the table.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two identical tables and enable page compression on one of them. Examine the page structures for each to see how they differ.</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table with allocations from multiple data files. Examine the IAM chain for the table to see that it has one IAM page per data file. Truncate the table. Examine the IAM chain again. What happens to it when the table is truncate?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table with sparse columns and an XML COLUMN_SET and some data</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Convince yourself with DBCC PAGE that the XML COLUMN_SET is not persisted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Examine the sparse column array itself using DBCC PAGE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table with a FILESTREAM column</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Create some FILESTREAM values and update some of them. Investigate garbage collection after reading through my blog post on the subject (FILESTREAM blog post category)</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Look at some of the filenames of the FILESTREAM files in the data container. Use the </w:t>
      </w:r>
      <w:proofErr w:type="spellStart"/>
      <w:r w:rsidRPr="00237A0F">
        <w:rPr>
          <w:rFonts w:ascii="Verdana" w:hAnsi="Verdana"/>
        </w:rPr>
        <w:t>fn_dblog</w:t>
      </w:r>
      <w:proofErr w:type="spellEnd"/>
      <w:r w:rsidRPr="00237A0F">
        <w:rPr>
          <w:rFonts w:ascii="Verdana" w:hAnsi="Verdana"/>
        </w:rPr>
        <w:t xml:space="preserve"> log exploration tool to find the log records where the files were created.</w:t>
      </w:r>
    </w:p>
    <w:p w:rsidR="00B33A37" w:rsidRPr="00237A0F" w:rsidRDefault="00B33A37" w:rsidP="00BC2659">
      <w:pPr>
        <w:pStyle w:val="ListParagraph"/>
        <w:numPr>
          <w:ilvl w:val="0"/>
          <w:numId w:val="15"/>
        </w:numPr>
        <w:spacing w:line="288" w:lineRule="auto"/>
        <w:rPr>
          <w:rFonts w:ascii="Verdana" w:hAnsi="Verdana"/>
        </w:rPr>
      </w:pPr>
      <w:r w:rsidRPr="00237A0F">
        <w:rPr>
          <w:rFonts w:ascii="Verdana" w:hAnsi="Verdana"/>
        </w:rPr>
        <w:t xml:space="preserve">Review the whitepaper: </w:t>
      </w:r>
      <w:hyperlink r:id="rId10" w:tgtFrame="_blank" w:history="1">
        <w:r w:rsidRPr="00237A0F">
          <w:rPr>
            <w:rStyle w:val="Hyperlink"/>
            <w:sz w:val="22"/>
            <w:szCs w:val="22"/>
          </w:rPr>
          <w:t>FILESTREAM Storage in SQL Server 2008</w:t>
        </w:r>
      </w:hyperlink>
    </w:p>
    <w:p w:rsidR="001D00AB" w:rsidRPr="00237A0F" w:rsidRDefault="001D00AB" w:rsidP="00B45992">
      <w:pPr>
        <w:pStyle w:val="Heading3"/>
        <w:rPr>
          <w:rFonts w:ascii="Verdana" w:hAnsi="Verdana"/>
        </w:rPr>
      </w:pPr>
      <w:r w:rsidRPr="00237A0F">
        <w:rPr>
          <w:rFonts w:ascii="Verdana" w:hAnsi="Verdana"/>
        </w:rPr>
        <w:t>IE1: Module 2 – Data File Internals/Maintenance</w:t>
      </w:r>
    </w:p>
    <w:p w:rsidR="00B45992" w:rsidRPr="00237A0F" w:rsidRDefault="00B45992" w:rsidP="00B45992">
      <w:pPr>
        <w:rPr>
          <w:rFonts w:ascii="Verdana" w:hAnsi="Verdana"/>
        </w:rPr>
      </w:pPr>
    </w:p>
    <w:p w:rsidR="001D00AB" w:rsidRPr="00237A0F" w:rsidRDefault="001D00AB" w:rsidP="00BC2659">
      <w:pPr>
        <w:pStyle w:val="ListParagraph"/>
        <w:numPr>
          <w:ilvl w:val="0"/>
          <w:numId w:val="15"/>
        </w:numPr>
        <w:rPr>
          <w:rFonts w:ascii="Verdana" w:hAnsi="Verdana"/>
        </w:rPr>
      </w:pPr>
      <w:r w:rsidRPr="00237A0F">
        <w:rPr>
          <w:rFonts w:ascii="Verdana" w:hAnsi="Verdana"/>
        </w:rPr>
        <w:t>Review the MCM Online Videos for recap</w:t>
      </w:r>
    </w:p>
    <w:p w:rsidR="00091F82" w:rsidRPr="00237A0F" w:rsidRDefault="00091F82" w:rsidP="00091F82">
      <w:pPr>
        <w:pStyle w:val="ListParagraph"/>
        <w:rPr>
          <w:rFonts w:ascii="Verdana" w:hAnsi="Verdana"/>
        </w:rPr>
      </w:pPr>
    </w:p>
    <w:p w:rsidR="00091F82" w:rsidRPr="00237A0F" w:rsidRDefault="003961D8" w:rsidP="00BC2659">
      <w:pPr>
        <w:pStyle w:val="ListParagraph"/>
        <w:numPr>
          <w:ilvl w:val="0"/>
          <w:numId w:val="16"/>
        </w:numPr>
        <w:rPr>
          <w:rFonts w:ascii="Verdana" w:eastAsia="Times New Roman" w:hAnsi="Verdana" w:cs="Times New Roman"/>
          <w:color w:val="4B91E7"/>
          <w:u w:val="single"/>
        </w:rPr>
      </w:pPr>
      <w:hyperlink r:id="rId11" w:history="1">
        <w:r w:rsidR="00091F82" w:rsidRPr="00237A0F">
          <w:rPr>
            <w:rStyle w:val="Hyperlink"/>
            <w:rFonts w:eastAsia="Times New Roman" w:cs="Times New Roman"/>
            <w:sz w:val="22"/>
            <w:szCs w:val="22"/>
          </w:rPr>
          <w:t>Data File Internals and Maintenance</w:t>
        </w:r>
      </w:hyperlink>
      <w:r w:rsidR="00091F82" w:rsidRPr="00237A0F">
        <w:rPr>
          <w:rFonts w:ascii="Verdana" w:eastAsia="Times New Roman" w:hAnsi="Verdana" w:cs="Times New Roman"/>
          <w:color w:val="4B91E7"/>
          <w:u w:val="single"/>
        </w:rPr>
        <w:t xml:space="preserve"> </w:t>
      </w:r>
    </w:p>
    <w:p w:rsidR="001D00AB" w:rsidRPr="00237A0F" w:rsidRDefault="003961D8" w:rsidP="00BC2659">
      <w:pPr>
        <w:pStyle w:val="ListParagraph"/>
        <w:numPr>
          <w:ilvl w:val="0"/>
          <w:numId w:val="16"/>
        </w:numPr>
        <w:rPr>
          <w:rFonts w:ascii="Verdana" w:eastAsia="Times New Roman" w:hAnsi="Verdana" w:cs="Times New Roman"/>
          <w:color w:val="4B91E7"/>
          <w:u w:val="single"/>
        </w:rPr>
      </w:pPr>
      <w:hyperlink r:id="rId12" w:history="1">
        <w:r w:rsidR="00091F82" w:rsidRPr="00237A0F">
          <w:rPr>
            <w:rStyle w:val="Hyperlink"/>
            <w:rFonts w:eastAsia="Times New Roman" w:cs="Times New Roman"/>
            <w:sz w:val="22"/>
            <w:szCs w:val="22"/>
          </w:rPr>
          <w:t>Data File Internals and Maintenance - Demo</w:t>
        </w:r>
      </w:hyperlink>
      <w:r w:rsidR="00091F82" w:rsidRPr="00237A0F">
        <w:rPr>
          <w:rFonts w:ascii="Verdana" w:eastAsia="Times New Roman" w:hAnsi="Verdana" w:cs="Times New Roman"/>
          <w:color w:val="4B91E7"/>
          <w:u w:val="single"/>
        </w:rPr>
        <w:t xml:space="preserve"> </w:t>
      </w:r>
    </w:p>
    <w:p w:rsidR="00091F82" w:rsidRPr="00237A0F" w:rsidRDefault="00091F82" w:rsidP="00091F82">
      <w:pPr>
        <w:pStyle w:val="ListParagraph"/>
        <w:ind w:left="1080"/>
        <w:rPr>
          <w:rFonts w:ascii="Verdana" w:eastAsia="Times New Roman" w:hAnsi="Verdana" w:cs="Times New Roman"/>
          <w:color w:val="4B91E7"/>
          <w:u w:val="single"/>
        </w:rPr>
      </w:pPr>
    </w:p>
    <w:p w:rsidR="001D00AB" w:rsidRPr="00237A0F" w:rsidRDefault="001D00AB" w:rsidP="00BC2659">
      <w:pPr>
        <w:pStyle w:val="ListParagraph"/>
        <w:numPr>
          <w:ilvl w:val="0"/>
          <w:numId w:val="15"/>
        </w:numPr>
        <w:rPr>
          <w:rFonts w:ascii="Verdana" w:hAnsi="Verdana"/>
        </w:rPr>
      </w:pPr>
      <w:r w:rsidRPr="00237A0F">
        <w:rPr>
          <w:rFonts w:ascii="Verdana" w:hAnsi="Verdana"/>
        </w:rPr>
        <w:t xml:space="preserve">Review the slides + the whiteboard </w:t>
      </w:r>
      <w:r w:rsidR="00091F82" w:rsidRPr="00237A0F">
        <w:rPr>
          <w:rFonts w:ascii="Verdana" w:hAnsi="Verdana"/>
        </w:rPr>
        <w:t>+ demo scripts for this module</w:t>
      </w:r>
    </w:p>
    <w:p w:rsidR="00C603FD" w:rsidRPr="00237A0F" w:rsidRDefault="00C603FD" w:rsidP="00BC2659">
      <w:pPr>
        <w:pStyle w:val="ListParagraph"/>
        <w:numPr>
          <w:ilvl w:val="0"/>
          <w:numId w:val="15"/>
        </w:numPr>
        <w:rPr>
          <w:rFonts w:ascii="Verdana" w:hAnsi="Verdana"/>
        </w:rPr>
      </w:pPr>
      <w:r w:rsidRPr="00237A0F">
        <w:rPr>
          <w:rFonts w:ascii="Verdana" w:hAnsi="Verdana"/>
        </w:rPr>
        <w:t xml:space="preserve">Go through the HOL lab from your DVD: </w:t>
      </w:r>
      <w:r w:rsidRPr="00237A0F">
        <w:rPr>
          <w:rFonts w:ascii="Verdana" w:hAnsi="Verdana"/>
          <w:b/>
        </w:rPr>
        <w:t xml:space="preserve">SQL Server 2008 </w:t>
      </w:r>
      <w:r w:rsidR="00632BA2" w:rsidRPr="00237A0F">
        <w:rPr>
          <w:rFonts w:ascii="Verdana" w:hAnsi="Verdana"/>
          <w:b/>
        </w:rPr>
        <w:t>Instant Initialization</w:t>
      </w:r>
      <w:r w:rsidRPr="00237A0F">
        <w:rPr>
          <w:rFonts w:ascii="Verdana" w:hAnsi="Verdana"/>
        </w:rPr>
        <w:t xml:space="preserve"> </w:t>
      </w:r>
    </w:p>
    <w:p w:rsidR="00632BA2" w:rsidRPr="00237A0F" w:rsidRDefault="00632BA2" w:rsidP="00BC2659">
      <w:pPr>
        <w:pStyle w:val="ListParagraph"/>
        <w:numPr>
          <w:ilvl w:val="0"/>
          <w:numId w:val="15"/>
        </w:numPr>
        <w:rPr>
          <w:rFonts w:ascii="Verdana" w:hAnsi="Verdana"/>
        </w:rPr>
      </w:pPr>
      <w:r w:rsidRPr="00237A0F">
        <w:rPr>
          <w:rFonts w:ascii="Verdana" w:hAnsi="Verdana"/>
        </w:rPr>
        <w:t>Go through this “optional exercise” (if you have any questions, contact Paul)</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Create a large data file with and without instant initialization enabled to convince </w:t>
      </w:r>
      <w:proofErr w:type="gramStart"/>
      <w:r w:rsidRPr="00237A0F">
        <w:rPr>
          <w:rFonts w:ascii="Verdana" w:hAnsi="Verdana"/>
        </w:rPr>
        <w:t>yourself</w:t>
      </w:r>
      <w:proofErr w:type="gramEnd"/>
      <w:r w:rsidRPr="00237A0F">
        <w:rPr>
          <w:rFonts w:ascii="Verdana" w:hAnsi="Verdana"/>
        </w:rPr>
        <w:t xml:space="preserve"> of the performance difference.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If you have remote access to any servers, use the </w:t>
      </w:r>
      <w:proofErr w:type="spellStart"/>
      <w:r w:rsidRPr="00237A0F">
        <w:rPr>
          <w:rFonts w:ascii="Verdana" w:hAnsi="Verdana"/>
        </w:rPr>
        <w:t>diskpart</w:t>
      </w:r>
      <w:proofErr w:type="spellEnd"/>
      <w:r w:rsidRPr="00237A0F">
        <w:rPr>
          <w:rFonts w:ascii="Verdana" w:hAnsi="Verdana"/>
        </w:rPr>
        <w:t xml:space="preserve"> tool to investigate the partition offsets of some of the volumes.</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partitioned table with 10000 rows in each of 3 or more partitions</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Using the default lock escalation, cause lock escalation from a query updating one partition, and show that accessing another partition is blocked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Change the lock escalation to AUTO and try exercise a) again</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Cause lock escalation with two queries updating separate partitions, then have each connection try to access the other locked partition. What happens?</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If you have remote access to any servers, </w:t>
      </w:r>
      <w:proofErr w:type="gramStart"/>
      <w:r w:rsidRPr="00237A0F">
        <w:rPr>
          <w:rFonts w:ascii="Verdana" w:hAnsi="Verdana"/>
        </w:rPr>
        <w:t>check out the data file</w:t>
      </w:r>
      <w:proofErr w:type="gramEnd"/>
      <w:r w:rsidRPr="00237A0F">
        <w:rPr>
          <w:rFonts w:ascii="Verdana" w:hAnsi="Verdana"/>
        </w:rPr>
        <w:t xml:space="preserve"> sizes and auto-growth settings for some of the databases. Are they optimal do you think?</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Enable snapshot isolation and create some long-running transactions that will stop the version store cleanup from happening</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Examine the output from the </w:t>
      </w:r>
      <w:proofErr w:type="spellStart"/>
      <w:r w:rsidRPr="00237A0F">
        <w:rPr>
          <w:rFonts w:ascii="Verdana" w:hAnsi="Verdana"/>
        </w:rPr>
        <w:t>sys.dm_db_file_space_usage</w:t>
      </w:r>
      <w:proofErr w:type="spellEnd"/>
      <w:r w:rsidRPr="00237A0F">
        <w:rPr>
          <w:rFonts w:ascii="Verdana" w:hAnsi="Verdana"/>
        </w:rPr>
        <w:t xml:space="preserve"> DMV.</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Grow </w:t>
      </w:r>
      <w:proofErr w:type="spellStart"/>
      <w:r w:rsidRPr="00237A0F">
        <w:rPr>
          <w:rFonts w:ascii="Verdana" w:hAnsi="Verdana"/>
        </w:rPr>
        <w:t>tempdb</w:t>
      </w:r>
      <w:proofErr w:type="spellEnd"/>
      <w:r w:rsidRPr="00237A0F">
        <w:rPr>
          <w:rFonts w:ascii="Verdana" w:hAnsi="Verdana"/>
        </w:rPr>
        <w:t xml:space="preserve"> on a server to 100MB. Create an active workload using </w:t>
      </w:r>
      <w:proofErr w:type="spellStart"/>
      <w:r w:rsidRPr="00237A0F">
        <w:rPr>
          <w:rFonts w:ascii="Verdana" w:hAnsi="Verdana"/>
        </w:rPr>
        <w:t>tempdb</w:t>
      </w:r>
      <w:proofErr w:type="spellEnd"/>
      <w:r w:rsidRPr="00237A0F">
        <w:rPr>
          <w:rFonts w:ascii="Verdana" w:hAnsi="Verdana"/>
        </w:rPr>
        <w:t xml:space="preserve">. Try shrinking </w:t>
      </w:r>
      <w:proofErr w:type="spellStart"/>
      <w:r w:rsidRPr="00237A0F">
        <w:rPr>
          <w:rFonts w:ascii="Verdana" w:hAnsi="Verdana"/>
        </w:rPr>
        <w:t>tempdb</w:t>
      </w:r>
      <w:proofErr w:type="spellEnd"/>
      <w:r w:rsidRPr="00237A0F">
        <w:rPr>
          <w:rFonts w:ascii="Verdana" w:hAnsi="Verdana"/>
        </w:rPr>
        <w:t>. Did you see any corruption messages or were you lucky?</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database snapshot of a database.</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Examine the snapshot file sizes. Make various updates to the source database and examine the snapshot file sizes to see how they’ve changed.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Shutdown and restart the instance to prove to yourself that a snapshot survives a shutdown</w:t>
      </w:r>
    </w:p>
    <w:p w:rsidR="001D00AB" w:rsidRPr="00237A0F" w:rsidRDefault="001D00AB" w:rsidP="00B45992">
      <w:pPr>
        <w:pStyle w:val="Heading3"/>
        <w:rPr>
          <w:rFonts w:ascii="Verdana" w:hAnsi="Verdana"/>
        </w:rPr>
      </w:pPr>
      <w:r w:rsidRPr="00237A0F">
        <w:rPr>
          <w:rFonts w:ascii="Verdana" w:hAnsi="Verdana"/>
        </w:rPr>
        <w:t>IE1: Module 5 – M5: Logging/Recovery, Log File Internals/ Maintenance</w:t>
      </w:r>
    </w:p>
    <w:p w:rsidR="00B45992" w:rsidRPr="00237A0F" w:rsidRDefault="00B45992" w:rsidP="00B45992">
      <w:pPr>
        <w:rPr>
          <w:rFonts w:ascii="Verdana" w:hAnsi="Verdana"/>
        </w:rPr>
      </w:pPr>
    </w:p>
    <w:p w:rsidR="00091F82" w:rsidRPr="00237A0F" w:rsidRDefault="00091F82" w:rsidP="00BC2659">
      <w:pPr>
        <w:pStyle w:val="ListParagraph"/>
        <w:numPr>
          <w:ilvl w:val="0"/>
          <w:numId w:val="15"/>
        </w:numPr>
        <w:rPr>
          <w:rFonts w:ascii="Verdana" w:hAnsi="Verdana"/>
        </w:rPr>
      </w:pPr>
      <w:r w:rsidRPr="00237A0F">
        <w:rPr>
          <w:rFonts w:ascii="Verdana" w:hAnsi="Verdana"/>
        </w:rPr>
        <w:t>Review the MCM Online Videos for recap</w:t>
      </w:r>
    </w:p>
    <w:p w:rsidR="00091F82" w:rsidRPr="00237A0F" w:rsidRDefault="00091F82" w:rsidP="00091F82">
      <w:pPr>
        <w:pStyle w:val="ListParagraph"/>
        <w:rPr>
          <w:rFonts w:ascii="Verdana" w:hAnsi="Verdana"/>
        </w:rPr>
      </w:pPr>
    </w:p>
    <w:p w:rsidR="00091F82" w:rsidRPr="00237A0F" w:rsidRDefault="003961D8" w:rsidP="00BC2659">
      <w:pPr>
        <w:pStyle w:val="ListParagraph"/>
        <w:numPr>
          <w:ilvl w:val="0"/>
          <w:numId w:val="16"/>
        </w:numPr>
        <w:rPr>
          <w:rFonts w:ascii="Verdana" w:eastAsia="Times New Roman" w:hAnsi="Verdana" w:cs="Times New Roman"/>
          <w:color w:val="4B91E7"/>
          <w:u w:val="single"/>
        </w:rPr>
      </w:pPr>
      <w:hyperlink r:id="rId13" w:history="1">
        <w:r w:rsidR="00091F82" w:rsidRPr="00237A0F">
          <w:rPr>
            <w:rStyle w:val="Hyperlink"/>
            <w:rFonts w:eastAsia="Times New Roman" w:cs="Times New Roman"/>
            <w:sz w:val="22"/>
            <w:szCs w:val="22"/>
          </w:rPr>
          <w:t>Log File Internals and Maintenance</w:t>
        </w:r>
      </w:hyperlink>
      <w:r w:rsidR="00091F82" w:rsidRPr="00237A0F">
        <w:rPr>
          <w:rFonts w:ascii="Verdana" w:eastAsia="Times New Roman" w:hAnsi="Verdana" w:cs="Times New Roman"/>
          <w:color w:val="4B91E7"/>
          <w:u w:val="single"/>
        </w:rPr>
        <w:t xml:space="preserve"> </w:t>
      </w:r>
    </w:p>
    <w:p w:rsidR="00091F82" w:rsidRPr="00237A0F" w:rsidRDefault="003961D8" w:rsidP="00BC2659">
      <w:pPr>
        <w:pStyle w:val="ListParagraph"/>
        <w:numPr>
          <w:ilvl w:val="0"/>
          <w:numId w:val="16"/>
        </w:numPr>
        <w:rPr>
          <w:rFonts w:ascii="Verdana" w:eastAsia="Times New Roman" w:hAnsi="Verdana" w:cs="Times New Roman"/>
          <w:color w:val="4B91E7"/>
          <w:u w:val="single"/>
        </w:rPr>
      </w:pPr>
      <w:hyperlink r:id="rId14" w:history="1">
        <w:r w:rsidR="00091F82" w:rsidRPr="00237A0F">
          <w:rPr>
            <w:rStyle w:val="Hyperlink"/>
            <w:rFonts w:eastAsia="Times New Roman" w:cs="Times New Roman"/>
            <w:sz w:val="22"/>
            <w:szCs w:val="22"/>
          </w:rPr>
          <w:t>Log File Internals and Maintenance - Demo</w:t>
        </w:r>
      </w:hyperlink>
      <w:r w:rsidR="00091F82" w:rsidRPr="00237A0F">
        <w:rPr>
          <w:rFonts w:ascii="Verdana" w:eastAsia="Times New Roman" w:hAnsi="Verdana" w:cs="Times New Roman"/>
          <w:color w:val="4B91E7"/>
          <w:u w:val="single"/>
        </w:rPr>
        <w:t xml:space="preserve"> </w:t>
      </w:r>
    </w:p>
    <w:p w:rsidR="00091F82" w:rsidRPr="00237A0F" w:rsidRDefault="00091F82" w:rsidP="00091F82">
      <w:pPr>
        <w:pStyle w:val="ListParagraph"/>
        <w:ind w:left="1080"/>
        <w:rPr>
          <w:rFonts w:ascii="Verdana" w:eastAsia="Times New Roman" w:hAnsi="Verdana" w:cs="Times New Roman"/>
          <w:color w:val="4B91E7"/>
          <w:u w:val="single"/>
        </w:rPr>
      </w:pPr>
    </w:p>
    <w:p w:rsidR="00091F82" w:rsidRPr="00237A0F" w:rsidRDefault="00091F82" w:rsidP="00BC2659">
      <w:pPr>
        <w:pStyle w:val="ListParagraph"/>
        <w:numPr>
          <w:ilvl w:val="0"/>
          <w:numId w:val="15"/>
        </w:numPr>
        <w:rPr>
          <w:rFonts w:ascii="Verdana" w:hAnsi="Verdana"/>
        </w:rPr>
      </w:pPr>
      <w:r w:rsidRPr="00237A0F">
        <w:rPr>
          <w:rFonts w:ascii="Verdana" w:hAnsi="Verdana"/>
        </w:rPr>
        <w:t>Review the slides + the whiteboard + demo scripts for this module</w:t>
      </w:r>
    </w:p>
    <w:p w:rsidR="00632BA2" w:rsidRPr="00237A0F" w:rsidRDefault="00632BA2" w:rsidP="00BC2659">
      <w:pPr>
        <w:pStyle w:val="ListParagraph"/>
        <w:numPr>
          <w:ilvl w:val="0"/>
          <w:numId w:val="15"/>
        </w:numPr>
        <w:rPr>
          <w:rFonts w:ascii="Verdana" w:hAnsi="Verdana"/>
        </w:rPr>
      </w:pPr>
      <w:r w:rsidRPr="00237A0F">
        <w:rPr>
          <w:rFonts w:ascii="Verdana" w:hAnsi="Verdana"/>
        </w:rPr>
        <w:t xml:space="preserve"> Go through this “optional exercise” (if you have any questions, contact Paul)</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Create a database in the SIMPLE recovery model and use it to investigate various log records. Doing a checkpoint between exercises will clear out the log as </w:t>
      </w:r>
      <w:proofErr w:type="spellStart"/>
      <w:r w:rsidRPr="00237A0F">
        <w:rPr>
          <w:rFonts w:ascii="Verdana" w:hAnsi="Verdana"/>
        </w:rPr>
        <w:t>log</w:t>
      </w:r>
      <w:proofErr w:type="spellEnd"/>
      <w:r w:rsidRPr="00237A0F">
        <w:rPr>
          <w:rFonts w:ascii="Verdana" w:hAnsi="Verdana"/>
        </w:rPr>
        <w:t xml:space="preserve"> as there aren’t any active transactions.</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Create a table and insert a row. Checkpoint. Insert some more rows and examine them with </w:t>
      </w:r>
      <w:proofErr w:type="spellStart"/>
      <w:r w:rsidRPr="00237A0F">
        <w:rPr>
          <w:rFonts w:ascii="Verdana" w:hAnsi="Verdana"/>
        </w:rPr>
        <w:t>fn_dblog</w:t>
      </w:r>
      <w:proofErr w:type="spellEnd"/>
      <w:r w:rsidRPr="00237A0F">
        <w:rPr>
          <w:rFonts w:ascii="Verdana" w:hAnsi="Verdana"/>
        </w:rPr>
        <w:t>. Notice the implicit transactions have LOP_BEGIN_XACT and LOP_COMMIT_XACT log record.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Do the same as in a) but inside a transaction which you then rollback. Look at the Context column for the COMPENSATION log records. Look how the Previous LSN fields for the COMPENSATION log records point to the log record *before* the one being compensated for. Can you remember why?</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Create an active transaction and do a checkpoint. Investigate the checkpoint log record. Can you find the LSN of the start of the active transaction in the LOP_XACT_CKPT log record? Can you explain how crash recovery would know to start examining the log from there?</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Try allocating another page to the table. Examine the log records. Is the log record that alters the PFS page part of a transaction?</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database in the FULL recovery model. Take a full backup and a log backup. Do some operations in the database. Switch to the SIMPLE recovery model, checkpoint, and switch back to the FULL recovery model. Try to take a log backup. Why do you get the error?</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Create a database with some active transactions. Use the script I blogged in </w:t>
      </w:r>
      <w:hyperlink r:id="rId15" w:history="1">
        <w:r w:rsidRPr="00237A0F">
          <w:rPr>
            <w:rStyle w:val="Hyperlink"/>
            <w:sz w:val="22"/>
            <w:szCs w:val="22"/>
          </w:rPr>
          <w:t>http://www.sqlskills.com/BLOGS/PAUL/post/Script-open-transactions-with-text-and-plans.aspx</w:t>
        </w:r>
      </w:hyperlink>
      <w:r w:rsidRPr="00237A0F">
        <w:rPr>
          <w:rFonts w:ascii="Verdana" w:hAnsi="Verdana"/>
        </w:rPr>
        <w:t xml:space="preserve"> to investigate how much log has been generated for each transaction. Try doing more operations and seeing how the values change.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database with default log growth. Put it into the FULL recovery model (full backup) and then generate lots of transaction log records. Use DBCC LOGINFO to investigate the VLFs. Follow the steps in the lecture to shrink the log down and grow it manually to an appropriate size.</w:t>
      </w:r>
    </w:p>
    <w:p w:rsidR="00091F82" w:rsidRPr="00237A0F" w:rsidRDefault="00091F82" w:rsidP="001D00AB">
      <w:pPr>
        <w:rPr>
          <w:rFonts w:ascii="Verdana" w:hAnsi="Verdana"/>
          <w:b/>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2</w:t>
      </w:r>
    </w:p>
    <w:p w:rsidR="00B45992" w:rsidRPr="00237A0F" w:rsidRDefault="001D00AB" w:rsidP="00B45992">
      <w:pPr>
        <w:pStyle w:val="Heading3"/>
        <w:rPr>
          <w:rFonts w:ascii="Verdana" w:hAnsi="Verdana"/>
        </w:rPr>
      </w:pPr>
      <w:r w:rsidRPr="00237A0F">
        <w:rPr>
          <w:rFonts w:ascii="Verdana" w:hAnsi="Verdana"/>
        </w:rPr>
        <w:t>IE1: Module 3 – Locking and Blocking</w:t>
      </w:r>
    </w:p>
    <w:p w:rsidR="00B45992" w:rsidRPr="00237A0F" w:rsidRDefault="00B45992" w:rsidP="00B45992">
      <w:pPr>
        <w:rPr>
          <w:rFonts w:ascii="Verdana" w:hAnsi="Verdana"/>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MCM Online Videos for recap</w:t>
      </w:r>
    </w:p>
    <w:p w:rsidR="00B45992" w:rsidRPr="00237A0F" w:rsidRDefault="00B45992" w:rsidP="00B45992">
      <w:pPr>
        <w:pStyle w:val="ListParagraph"/>
        <w:rPr>
          <w:rFonts w:ascii="Verdana" w:hAnsi="Verdana"/>
        </w:rPr>
      </w:pPr>
    </w:p>
    <w:p w:rsidR="00B45992" w:rsidRPr="00237A0F" w:rsidRDefault="003961D8" w:rsidP="00BC2659">
      <w:pPr>
        <w:pStyle w:val="ListParagraph"/>
        <w:numPr>
          <w:ilvl w:val="0"/>
          <w:numId w:val="16"/>
        </w:numPr>
        <w:rPr>
          <w:rStyle w:val="Hyperlink"/>
          <w:sz w:val="22"/>
          <w:szCs w:val="22"/>
        </w:rPr>
      </w:pPr>
      <w:hyperlink r:id="rId16" w:history="1">
        <w:r w:rsidR="00B45992" w:rsidRPr="00237A0F">
          <w:rPr>
            <w:rStyle w:val="Hyperlink"/>
            <w:sz w:val="22"/>
            <w:szCs w:val="22"/>
          </w:rPr>
          <w:t>Locking</w:t>
        </w:r>
      </w:hyperlink>
      <w:r w:rsidR="00B45992" w:rsidRPr="00237A0F">
        <w:rPr>
          <w:rStyle w:val="Hyperlink"/>
          <w:sz w:val="22"/>
          <w:szCs w:val="22"/>
        </w:rPr>
        <w:t xml:space="preserve"> </w:t>
      </w:r>
    </w:p>
    <w:p w:rsidR="00B45992" w:rsidRPr="00237A0F" w:rsidRDefault="003961D8" w:rsidP="00BC2659">
      <w:pPr>
        <w:pStyle w:val="ListParagraph"/>
        <w:numPr>
          <w:ilvl w:val="0"/>
          <w:numId w:val="16"/>
        </w:numPr>
        <w:rPr>
          <w:rStyle w:val="Hyperlink"/>
          <w:sz w:val="22"/>
          <w:szCs w:val="22"/>
        </w:rPr>
      </w:pPr>
      <w:hyperlink r:id="rId17" w:history="1">
        <w:r w:rsidR="00B45992" w:rsidRPr="00237A0F">
          <w:rPr>
            <w:rStyle w:val="Hyperlink"/>
            <w:sz w:val="22"/>
            <w:szCs w:val="22"/>
          </w:rPr>
          <w:t>Locking - Demo</w:t>
        </w:r>
      </w:hyperlink>
      <w:r w:rsidR="00B45992" w:rsidRPr="00237A0F">
        <w:rPr>
          <w:rStyle w:val="Hyperlink"/>
          <w:sz w:val="22"/>
          <w:szCs w:val="22"/>
        </w:rPr>
        <w:t xml:space="preserve"> </w:t>
      </w:r>
    </w:p>
    <w:p w:rsidR="00B45992" w:rsidRPr="00237A0F" w:rsidRDefault="00B45992" w:rsidP="00B45992">
      <w:pPr>
        <w:pStyle w:val="ListParagraph"/>
        <w:ind w:left="1080"/>
        <w:rPr>
          <w:rStyle w:val="Hyperlink"/>
          <w:sz w:val="22"/>
          <w:szCs w:val="22"/>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slides + the whiteboard + demo scripts for this module</w:t>
      </w:r>
    </w:p>
    <w:p w:rsidR="001D00AB" w:rsidRPr="00237A0F" w:rsidRDefault="001D00AB" w:rsidP="00B45992">
      <w:pPr>
        <w:pStyle w:val="Heading3"/>
        <w:rPr>
          <w:rFonts w:ascii="Verdana" w:hAnsi="Verdana"/>
        </w:rPr>
      </w:pPr>
      <w:r w:rsidRPr="00237A0F">
        <w:rPr>
          <w:rFonts w:ascii="Verdana" w:hAnsi="Verdana"/>
        </w:rPr>
        <w:t>IE1: Module 4 – Snapshot Isolation</w:t>
      </w:r>
    </w:p>
    <w:p w:rsidR="00B45992" w:rsidRPr="00237A0F" w:rsidRDefault="00B45992" w:rsidP="00B45992">
      <w:pPr>
        <w:rPr>
          <w:rFonts w:ascii="Verdana" w:hAnsi="Verdana"/>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MCM Online Videos for recap</w:t>
      </w:r>
    </w:p>
    <w:p w:rsidR="00B45992" w:rsidRPr="00237A0F" w:rsidRDefault="00B45992" w:rsidP="00B45992">
      <w:pPr>
        <w:pStyle w:val="ListParagraph"/>
        <w:rPr>
          <w:rFonts w:ascii="Verdana" w:hAnsi="Verdana"/>
        </w:rPr>
      </w:pPr>
    </w:p>
    <w:p w:rsidR="00B45992" w:rsidRPr="00237A0F" w:rsidRDefault="003961D8" w:rsidP="00BC2659">
      <w:pPr>
        <w:pStyle w:val="ListParagraph"/>
        <w:numPr>
          <w:ilvl w:val="0"/>
          <w:numId w:val="16"/>
        </w:numPr>
        <w:rPr>
          <w:rStyle w:val="Hyperlink"/>
          <w:sz w:val="22"/>
          <w:szCs w:val="22"/>
        </w:rPr>
      </w:pPr>
      <w:hyperlink r:id="rId18" w:history="1">
        <w:r w:rsidR="00B45992" w:rsidRPr="00237A0F">
          <w:rPr>
            <w:rStyle w:val="Hyperlink"/>
            <w:sz w:val="22"/>
            <w:szCs w:val="22"/>
          </w:rPr>
          <w:t>Snapshot Isolation</w:t>
        </w:r>
      </w:hyperlink>
      <w:r w:rsidR="00B45992" w:rsidRPr="00237A0F">
        <w:rPr>
          <w:rFonts w:ascii="Verdana" w:hAnsi="Verdana"/>
          <w:color w:val="000000"/>
        </w:rPr>
        <w:t xml:space="preserve"> </w:t>
      </w:r>
    </w:p>
    <w:p w:rsidR="00B45992" w:rsidRPr="00237A0F" w:rsidRDefault="00B45992" w:rsidP="00B45992">
      <w:pPr>
        <w:pStyle w:val="ListParagraph"/>
        <w:ind w:left="1080"/>
        <w:rPr>
          <w:rStyle w:val="Hyperlink"/>
          <w:sz w:val="22"/>
          <w:szCs w:val="22"/>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slides + the whiteboard + demo scripts for this module</w:t>
      </w:r>
    </w:p>
    <w:p w:rsidR="000C0967" w:rsidRPr="00237A0F" w:rsidRDefault="000C0967" w:rsidP="00BC2659">
      <w:pPr>
        <w:pStyle w:val="ListParagraph"/>
        <w:numPr>
          <w:ilvl w:val="0"/>
          <w:numId w:val="18"/>
        </w:numPr>
        <w:rPr>
          <w:rFonts w:ascii="Verdana" w:hAnsi="Verdana"/>
        </w:rPr>
      </w:pPr>
      <w:r w:rsidRPr="00237A0F">
        <w:rPr>
          <w:rFonts w:ascii="Verdana" w:hAnsi="Verdana"/>
        </w:rPr>
        <w:t xml:space="preserve">Go through the HOL lab from your DVD: </w:t>
      </w:r>
      <w:r w:rsidRPr="00237A0F">
        <w:rPr>
          <w:rFonts w:ascii="Verdana" w:hAnsi="Verdana"/>
          <w:b/>
        </w:rPr>
        <w:t>SQL Server 2008 Snapshot Isolation</w:t>
      </w:r>
    </w:p>
    <w:p w:rsidR="001D00AB" w:rsidRPr="00237A0F" w:rsidRDefault="001D00AB" w:rsidP="00B45992">
      <w:pPr>
        <w:pStyle w:val="Heading3"/>
        <w:rPr>
          <w:rFonts w:ascii="Verdana" w:hAnsi="Verdana"/>
        </w:rPr>
      </w:pPr>
      <w:r w:rsidRPr="00237A0F">
        <w:rPr>
          <w:rFonts w:ascii="Verdana" w:hAnsi="Verdana"/>
        </w:rPr>
        <w:t>IE1: Module 6 – Table Design</w:t>
      </w:r>
    </w:p>
    <w:p w:rsidR="00B45992" w:rsidRPr="00237A0F" w:rsidRDefault="00B45992" w:rsidP="00B45992">
      <w:pPr>
        <w:rPr>
          <w:rFonts w:ascii="Verdana" w:hAnsi="Verdana"/>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MCM Online Videos for recap</w:t>
      </w:r>
    </w:p>
    <w:p w:rsidR="00B45992" w:rsidRPr="00237A0F" w:rsidRDefault="00B45992" w:rsidP="00B45992">
      <w:pPr>
        <w:pStyle w:val="ListParagraph"/>
        <w:rPr>
          <w:rFonts w:ascii="Verdana" w:hAnsi="Verdana"/>
        </w:rPr>
      </w:pPr>
    </w:p>
    <w:p w:rsidR="00B45992" w:rsidRPr="00237A0F" w:rsidRDefault="003961D8" w:rsidP="00BC2659">
      <w:pPr>
        <w:pStyle w:val="ListParagraph"/>
        <w:numPr>
          <w:ilvl w:val="0"/>
          <w:numId w:val="16"/>
        </w:numPr>
        <w:tabs>
          <w:tab w:val="num" w:pos="1080"/>
        </w:tabs>
        <w:rPr>
          <w:rStyle w:val="Hyperlink"/>
          <w:sz w:val="22"/>
          <w:szCs w:val="22"/>
        </w:rPr>
      </w:pPr>
      <w:hyperlink r:id="rId19" w:history="1">
        <w:r w:rsidR="00B45992" w:rsidRPr="00237A0F">
          <w:rPr>
            <w:rStyle w:val="Hyperlink"/>
            <w:sz w:val="22"/>
            <w:szCs w:val="22"/>
          </w:rPr>
          <w:t>Sparse Columns</w:t>
        </w:r>
      </w:hyperlink>
      <w:r w:rsidR="00B45992" w:rsidRPr="00237A0F">
        <w:rPr>
          <w:rStyle w:val="Hyperlink"/>
          <w:sz w:val="22"/>
          <w:szCs w:val="22"/>
        </w:rPr>
        <w:t xml:space="preserve"> </w:t>
      </w:r>
    </w:p>
    <w:p w:rsidR="00B45992" w:rsidRPr="00237A0F" w:rsidRDefault="003961D8" w:rsidP="00BC2659">
      <w:pPr>
        <w:pStyle w:val="ListParagraph"/>
        <w:numPr>
          <w:ilvl w:val="0"/>
          <w:numId w:val="16"/>
        </w:numPr>
        <w:rPr>
          <w:rStyle w:val="Hyperlink"/>
          <w:sz w:val="22"/>
          <w:szCs w:val="22"/>
        </w:rPr>
      </w:pPr>
      <w:hyperlink r:id="rId20" w:history="1">
        <w:r w:rsidR="00B45992" w:rsidRPr="00237A0F">
          <w:rPr>
            <w:rStyle w:val="Hyperlink"/>
            <w:sz w:val="22"/>
            <w:szCs w:val="22"/>
          </w:rPr>
          <w:t>Sparse Columns - Demo</w:t>
        </w:r>
      </w:hyperlink>
      <w:r w:rsidR="00B45992" w:rsidRPr="00237A0F">
        <w:rPr>
          <w:rStyle w:val="Hyperlink"/>
          <w:sz w:val="22"/>
          <w:szCs w:val="22"/>
        </w:rPr>
        <w:t xml:space="preserve"> </w:t>
      </w:r>
    </w:p>
    <w:p w:rsidR="00B45992" w:rsidRPr="00237A0F" w:rsidRDefault="00B45992" w:rsidP="00B45992">
      <w:pPr>
        <w:pStyle w:val="ListParagraph"/>
        <w:ind w:left="1080"/>
        <w:rPr>
          <w:rStyle w:val="Hyperlink"/>
          <w:sz w:val="22"/>
          <w:szCs w:val="22"/>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slides + the whiteboard + demo scripts for this module</w:t>
      </w:r>
    </w:p>
    <w:p w:rsidR="00B45992" w:rsidRPr="00237A0F" w:rsidRDefault="00B45992">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3</w:t>
      </w:r>
    </w:p>
    <w:p w:rsidR="001D00AB" w:rsidRPr="00237A0F" w:rsidRDefault="001D00AB" w:rsidP="00B45992">
      <w:pPr>
        <w:pStyle w:val="Heading3"/>
        <w:rPr>
          <w:rFonts w:ascii="Verdana" w:hAnsi="Verdana"/>
        </w:rPr>
      </w:pPr>
      <w:r w:rsidRPr="00237A0F">
        <w:rPr>
          <w:rFonts w:ascii="Verdana" w:hAnsi="Verdana"/>
        </w:rPr>
        <w:t>IE1: Module 7 – Index Internals</w:t>
      </w:r>
    </w:p>
    <w:p w:rsidR="00C603FD" w:rsidRPr="00237A0F" w:rsidRDefault="00C603FD" w:rsidP="00C603FD">
      <w:pPr>
        <w:rPr>
          <w:rFonts w:ascii="Verdana" w:hAnsi="Verdana"/>
        </w:rPr>
      </w:pPr>
    </w:p>
    <w:p w:rsidR="00C603FD" w:rsidRPr="00237A0F" w:rsidRDefault="00C603FD" w:rsidP="00BC2659">
      <w:pPr>
        <w:pStyle w:val="ListParagraph"/>
        <w:numPr>
          <w:ilvl w:val="0"/>
          <w:numId w:val="19"/>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3961D8" w:rsidP="00BC2659">
      <w:pPr>
        <w:pStyle w:val="ListParagraph"/>
        <w:numPr>
          <w:ilvl w:val="0"/>
          <w:numId w:val="16"/>
        </w:numPr>
        <w:tabs>
          <w:tab w:val="num" w:pos="1080"/>
        </w:tabs>
        <w:rPr>
          <w:rStyle w:val="Hyperlink"/>
          <w:sz w:val="22"/>
          <w:szCs w:val="22"/>
        </w:rPr>
      </w:pPr>
      <w:hyperlink r:id="rId21" w:history="1">
        <w:r w:rsidR="00C603FD" w:rsidRPr="00237A0F">
          <w:rPr>
            <w:rStyle w:val="Hyperlink"/>
            <w:sz w:val="22"/>
            <w:szCs w:val="22"/>
          </w:rPr>
          <w:t>Index Internals</w:t>
        </w:r>
      </w:hyperlink>
      <w:r w:rsidR="00C603FD" w:rsidRPr="00237A0F">
        <w:rPr>
          <w:rStyle w:val="Hyperlink"/>
          <w:sz w:val="22"/>
          <w:szCs w:val="22"/>
        </w:rPr>
        <w:t xml:space="preserve"> </w:t>
      </w:r>
    </w:p>
    <w:p w:rsidR="00C603FD" w:rsidRPr="00237A0F" w:rsidRDefault="003961D8" w:rsidP="00BC2659">
      <w:pPr>
        <w:pStyle w:val="ListParagraph"/>
        <w:numPr>
          <w:ilvl w:val="0"/>
          <w:numId w:val="16"/>
        </w:numPr>
        <w:tabs>
          <w:tab w:val="num" w:pos="1080"/>
        </w:tabs>
        <w:rPr>
          <w:rStyle w:val="Hyperlink"/>
          <w:sz w:val="22"/>
          <w:szCs w:val="22"/>
        </w:rPr>
      </w:pPr>
      <w:hyperlink r:id="rId22" w:history="1">
        <w:r w:rsidR="00C603FD" w:rsidRPr="00237A0F">
          <w:rPr>
            <w:rStyle w:val="Hyperlink"/>
            <w:sz w:val="22"/>
            <w:szCs w:val="22"/>
          </w:rPr>
          <w:t>Index Internals - Demo</w:t>
        </w:r>
      </w:hyperlink>
      <w:r w:rsidR="00C603FD" w:rsidRPr="00237A0F">
        <w:rPr>
          <w:rStyle w:val="Hyperlink"/>
          <w:sz w:val="22"/>
          <w:szCs w:val="22"/>
        </w:rPr>
        <w:t xml:space="preserve"> </w:t>
      </w:r>
    </w:p>
    <w:p w:rsidR="00C603FD" w:rsidRPr="00237A0F" w:rsidRDefault="003961D8" w:rsidP="00BC2659">
      <w:pPr>
        <w:pStyle w:val="ListParagraph"/>
        <w:numPr>
          <w:ilvl w:val="0"/>
          <w:numId w:val="16"/>
        </w:numPr>
        <w:tabs>
          <w:tab w:val="num" w:pos="1080"/>
        </w:tabs>
        <w:rPr>
          <w:rStyle w:val="Hyperlink"/>
          <w:sz w:val="22"/>
          <w:szCs w:val="22"/>
        </w:rPr>
      </w:pPr>
      <w:hyperlink r:id="rId23" w:history="1">
        <w:r w:rsidR="00C603FD" w:rsidRPr="00237A0F">
          <w:rPr>
            <w:rStyle w:val="Hyperlink"/>
            <w:sz w:val="22"/>
            <w:szCs w:val="22"/>
          </w:rPr>
          <w:t>The Clustered Index Debate</w:t>
        </w:r>
      </w:hyperlink>
      <w:r w:rsidR="00C603FD" w:rsidRPr="00237A0F">
        <w:rPr>
          <w:rStyle w:val="Hyperlink"/>
          <w:sz w:val="22"/>
          <w:szCs w:val="22"/>
        </w:rPr>
        <w:t xml:space="preserve"> </w:t>
      </w:r>
    </w:p>
    <w:p w:rsidR="00C603FD" w:rsidRPr="00237A0F" w:rsidRDefault="00C603FD" w:rsidP="00C603FD">
      <w:pPr>
        <w:pStyle w:val="ListParagraph"/>
        <w:ind w:left="1080"/>
        <w:rPr>
          <w:rStyle w:val="Hyperlink"/>
          <w:sz w:val="22"/>
          <w:szCs w:val="22"/>
        </w:rPr>
      </w:pPr>
    </w:p>
    <w:p w:rsidR="00B45992" w:rsidRPr="00237A0F" w:rsidRDefault="00C603FD" w:rsidP="00BC2659">
      <w:pPr>
        <w:pStyle w:val="ListParagraph"/>
        <w:numPr>
          <w:ilvl w:val="0"/>
          <w:numId w:val="19"/>
        </w:numPr>
        <w:rPr>
          <w:rFonts w:ascii="Verdana" w:hAnsi="Verdana"/>
        </w:rPr>
      </w:pPr>
      <w:r w:rsidRPr="00237A0F">
        <w:rPr>
          <w:rFonts w:ascii="Verdana" w:hAnsi="Verdana"/>
        </w:rPr>
        <w:t>Review the slides + the whiteboard + demo scripts for this module</w:t>
      </w:r>
    </w:p>
    <w:p w:rsidR="001D00AB" w:rsidRPr="00237A0F" w:rsidRDefault="001D00AB" w:rsidP="00B45992">
      <w:pPr>
        <w:pStyle w:val="Heading3"/>
        <w:rPr>
          <w:rFonts w:ascii="Verdana" w:hAnsi="Verdana"/>
        </w:rPr>
      </w:pPr>
      <w:r w:rsidRPr="00237A0F">
        <w:rPr>
          <w:rFonts w:ascii="Verdana" w:hAnsi="Verdana"/>
        </w:rPr>
        <w:t>IE1: Module 8 – Index Fragmentation</w:t>
      </w:r>
    </w:p>
    <w:p w:rsidR="00C603FD" w:rsidRPr="00237A0F" w:rsidRDefault="00C603FD" w:rsidP="00C603FD">
      <w:pPr>
        <w:rPr>
          <w:rFonts w:ascii="Verdana" w:hAnsi="Verdana"/>
        </w:rPr>
      </w:pPr>
    </w:p>
    <w:p w:rsidR="00C603FD" w:rsidRPr="00237A0F" w:rsidRDefault="00C603FD" w:rsidP="00BC2659">
      <w:pPr>
        <w:pStyle w:val="ListParagraph"/>
        <w:numPr>
          <w:ilvl w:val="0"/>
          <w:numId w:val="19"/>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3961D8" w:rsidP="00BC2659">
      <w:pPr>
        <w:pStyle w:val="ListParagraph"/>
        <w:numPr>
          <w:ilvl w:val="0"/>
          <w:numId w:val="16"/>
        </w:numPr>
        <w:tabs>
          <w:tab w:val="num" w:pos="1080"/>
        </w:tabs>
        <w:rPr>
          <w:rFonts w:ascii="Verdana" w:hAnsi="Verdana"/>
          <w:color w:val="4B91E7"/>
          <w:u w:val="single"/>
        </w:rPr>
      </w:pPr>
      <w:hyperlink r:id="rId24" w:history="1">
        <w:r w:rsidR="00C603FD" w:rsidRPr="00237A0F">
          <w:rPr>
            <w:rStyle w:val="Hyperlink"/>
            <w:sz w:val="22"/>
            <w:szCs w:val="22"/>
          </w:rPr>
          <w:t>Index Fragmentation</w:t>
        </w:r>
      </w:hyperlink>
      <w:r w:rsidR="00C603FD" w:rsidRPr="00237A0F">
        <w:rPr>
          <w:rFonts w:ascii="Verdana" w:hAnsi="Verdana"/>
          <w:color w:val="4B91E7"/>
          <w:u w:val="single"/>
        </w:rPr>
        <w:t xml:space="preserve"> </w:t>
      </w:r>
    </w:p>
    <w:p w:rsidR="00C603FD" w:rsidRPr="00237A0F" w:rsidRDefault="003961D8" w:rsidP="00BC2659">
      <w:pPr>
        <w:pStyle w:val="ListParagraph"/>
        <w:numPr>
          <w:ilvl w:val="0"/>
          <w:numId w:val="16"/>
        </w:numPr>
        <w:tabs>
          <w:tab w:val="num" w:pos="1080"/>
        </w:tabs>
        <w:rPr>
          <w:rStyle w:val="Hyperlink"/>
          <w:sz w:val="22"/>
          <w:szCs w:val="22"/>
        </w:rPr>
      </w:pPr>
      <w:hyperlink r:id="rId25" w:history="1">
        <w:r w:rsidR="00C603FD" w:rsidRPr="00237A0F">
          <w:rPr>
            <w:rStyle w:val="Hyperlink"/>
            <w:sz w:val="22"/>
            <w:szCs w:val="22"/>
          </w:rPr>
          <w:t>Index Fragmentation - Demo</w:t>
        </w:r>
      </w:hyperlink>
      <w:r w:rsidR="00C603FD" w:rsidRPr="00237A0F">
        <w:rPr>
          <w:rFonts w:ascii="Verdana" w:hAnsi="Verdana"/>
          <w:color w:val="4B91E7"/>
          <w:u w:val="single"/>
        </w:rPr>
        <w:t xml:space="preserve"> </w:t>
      </w:r>
    </w:p>
    <w:p w:rsidR="00C603FD" w:rsidRPr="00237A0F" w:rsidRDefault="00C603FD" w:rsidP="00C603FD">
      <w:pPr>
        <w:pStyle w:val="ListParagraph"/>
        <w:ind w:left="1080"/>
        <w:rPr>
          <w:rStyle w:val="Hyperlink"/>
          <w:sz w:val="22"/>
          <w:szCs w:val="22"/>
        </w:rPr>
      </w:pPr>
    </w:p>
    <w:p w:rsidR="00C603FD" w:rsidRPr="00237A0F" w:rsidRDefault="00C603FD" w:rsidP="00BC2659">
      <w:pPr>
        <w:pStyle w:val="ListParagraph"/>
        <w:numPr>
          <w:ilvl w:val="0"/>
          <w:numId w:val="19"/>
        </w:numPr>
        <w:rPr>
          <w:rFonts w:ascii="Verdana" w:hAnsi="Verdana"/>
        </w:rPr>
      </w:pPr>
      <w:r w:rsidRPr="00237A0F">
        <w:rPr>
          <w:rFonts w:ascii="Verdana" w:hAnsi="Verdana"/>
        </w:rPr>
        <w:t>Review the slides + the whiteboard + demo scripts for this module</w:t>
      </w:r>
    </w:p>
    <w:p w:rsidR="00632BA2" w:rsidRPr="00237A0F" w:rsidRDefault="00632BA2" w:rsidP="00BC2659">
      <w:pPr>
        <w:pStyle w:val="ListParagraph"/>
        <w:numPr>
          <w:ilvl w:val="0"/>
          <w:numId w:val="19"/>
        </w:numPr>
        <w:rPr>
          <w:rFonts w:ascii="Verdana" w:hAnsi="Verdana"/>
        </w:rPr>
      </w:pPr>
      <w:r w:rsidRPr="00237A0F">
        <w:rPr>
          <w:rFonts w:ascii="Verdana" w:hAnsi="Verdana"/>
        </w:rPr>
        <w:t>Go through this “optional exercise” (if you have any questions, contact Paul)</w:t>
      </w:r>
    </w:p>
    <w:p w:rsidR="00632BA2" w:rsidRPr="00237A0F" w:rsidRDefault="00632BA2" w:rsidP="00BC2659">
      <w:pPr>
        <w:pStyle w:val="ListParagraph"/>
        <w:numPr>
          <w:ilvl w:val="1"/>
          <w:numId w:val="19"/>
        </w:numPr>
        <w:spacing w:line="288" w:lineRule="auto"/>
        <w:rPr>
          <w:rFonts w:ascii="Verdana" w:hAnsi="Verdana"/>
        </w:rPr>
      </w:pPr>
      <w:r w:rsidRPr="00237A0F">
        <w:rPr>
          <w:rFonts w:ascii="Verdana" w:hAnsi="Verdana"/>
        </w:rPr>
        <w:t>Create your own scenario where page splits occur. Investigate the log records generated.</w:t>
      </w:r>
    </w:p>
    <w:p w:rsidR="00632BA2" w:rsidRPr="00237A0F" w:rsidRDefault="00632BA2" w:rsidP="00BC2659">
      <w:pPr>
        <w:pStyle w:val="ListParagraph"/>
        <w:numPr>
          <w:ilvl w:val="1"/>
          <w:numId w:val="19"/>
        </w:numPr>
        <w:spacing w:line="288" w:lineRule="auto"/>
        <w:rPr>
          <w:rFonts w:ascii="Verdana" w:hAnsi="Verdana"/>
        </w:rPr>
      </w:pPr>
      <w:r w:rsidRPr="00237A0F">
        <w:rPr>
          <w:rFonts w:ascii="Verdana" w:hAnsi="Verdana"/>
        </w:rPr>
        <w:t xml:space="preserve">Take the fragmentation-generating script I </w:t>
      </w:r>
      <w:proofErr w:type="spellStart"/>
      <w:r w:rsidRPr="00237A0F">
        <w:rPr>
          <w:rFonts w:ascii="Verdana" w:hAnsi="Verdana"/>
        </w:rPr>
        <w:t>demo’d</w:t>
      </w:r>
      <w:proofErr w:type="spellEnd"/>
      <w:r w:rsidRPr="00237A0F">
        <w:rPr>
          <w:rFonts w:ascii="Verdana" w:hAnsi="Verdana"/>
        </w:rPr>
        <w:t xml:space="preserve"> and alter it to insert 100000 or 1 million rows. Look at the effect on the fragmentation levels of the table with the GUID populated from NEWSEQUENTIALID. Try changing the </w:t>
      </w:r>
      <w:proofErr w:type="spellStart"/>
      <w:r w:rsidRPr="00237A0F">
        <w:rPr>
          <w:rFonts w:ascii="Verdana" w:hAnsi="Verdana"/>
        </w:rPr>
        <w:t>nonclustered</w:t>
      </w:r>
      <w:proofErr w:type="spellEnd"/>
      <w:r w:rsidRPr="00237A0F">
        <w:rPr>
          <w:rFonts w:ascii="Verdana" w:hAnsi="Verdana"/>
        </w:rPr>
        <w:t xml:space="preserve"> indexes to be on one of the 2008 </w:t>
      </w:r>
      <w:proofErr w:type="spellStart"/>
      <w:r w:rsidRPr="00237A0F">
        <w:rPr>
          <w:rFonts w:ascii="Verdana" w:hAnsi="Verdana"/>
        </w:rPr>
        <w:t>datatypes</w:t>
      </w:r>
      <w:proofErr w:type="spellEnd"/>
      <w:r w:rsidRPr="00237A0F">
        <w:rPr>
          <w:rFonts w:ascii="Verdana" w:hAnsi="Verdana"/>
        </w:rPr>
        <w:t xml:space="preserve"> with 100ns precision. What effect does it have on the fragmentation of both </w:t>
      </w:r>
      <w:proofErr w:type="spellStart"/>
      <w:r w:rsidRPr="00237A0F">
        <w:rPr>
          <w:rFonts w:ascii="Verdana" w:hAnsi="Verdana"/>
        </w:rPr>
        <w:t>nonclustered</w:t>
      </w:r>
      <w:proofErr w:type="spellEnd"/>
      <w:r w:rsidRPr="00237A0F">
        <w:rPr>
          <w:rFonts w:ascii="Verdana" w:hAnsi="Verdana"/>
        </w:rPr>
        <w:t xml:space="preserve"> indexes?</w:t>
      </w:r>
    </w:p>
    <w:p w:rsidR="00632BA2" w:rsidRPr="00237A0F" w:rsidRDefault="00632BA2" w:rsidP="00BC2659">
      <w:pPr>
        <w:pStyle w:val="ListParagraph"/>
        <w:numPr>
          <w:ilvl w:val="1"/>
          <w:numId w:val="19"/>
        </w:numPr>
        <w:spacing w:line="288" w:lineRule="auto"/>
        <w:rPr>
          <w:rFonts w:ascii="Verdana" w:hAnsi="Verdana"/>
        </w:rPr>
      </w:pPr>
      <w:r w:rsidRPr="00237A0F">
        <w:rPr>
          <w:rFonts w:ascii="Verdana" w:hAnsi="Verdana"/>
        </w:rPr>
        <w:t xml:space="preserve">Create a large index and then perform an online index rebuild of it while there’s a concurrent DML workload on the index. Examine the version store behavior in </w:t>
      </w:r>
      <w:proofErr w:type="spellStart"/>
      <w:r w:rsidRPr="00237A0F">
        <w:rPr>
          <w:rFonts w:ascii="Verdana" w:hAnsi="Verdana"/>
        </w:rPr>
        <w:t>tempdb</w:t>
      </w:r>
      <w:proofErr w:type="spellEnd"/>
      <w:r w:rsidRPr="00237A0F">
        <w:rPr>
          <w:rFonts w:ascii="Verdana" w:hAnsi="Verdana"/>
        </w:rPr>
        <w:t>.</w:t>
      </w:r>
    </w:p>
    <w:p w:rsidR="00632BA2" w:rsidRPr="00237A0F" w:rsidRDefault="00632BA2" w:rsidP="00BC2659">
      <w:pPr>
        <w:pStyle w:val="ListParagraph"/>
        <w:numPr>
          <w:ilvl w:val="1"/>
          <w:numId w:val="19"/>
        </w:numPr>
        <w:spacing w:line="288" w:lineRule="auto"/>
        <w:rPr>
          <w:rFonts w:ascii="Verdana" w:hAnsi="Verdana"/>
        </w:rPr>
      </w:pPr>
      <w:r w:rsidRPr="00237A0F">
        <w:rPr>
          <w:rFonts w:ascii="Verdana" w:hAnsi="Verdana"/>
        </w:rPr>
        <w:t>Try using SQL Profiler to get progress reporting of online index rebuild to work.</w:t>
      </w:r>
    </w:p>
    <w:p w:rsidR="001D00AB" w:rsidRPr="00237A0F" w:rsidRDefault="001D00AB" w:rsidP="00B45992">
      <w:pPr>
        <w:pStyle w:val="Heading3"/>
        <w:rPr>
          <w:rFonts w:ascii="Verdana" w:hAnsi="Verdana"/>
        </w:rPr>
      </w:pPr>
      <w:r w:rsidRPr="00237A0F">
        <w:rPr>
          <w:rFonts w:ascii="Verdana" w:hAnsi="Verdana"/>
        </w:rPr>
        <w:t>IE1: Module 9 – Internals &amp; Data Access</w:t>
      </w:r>
    </w:p>
    <w:p w:rsidR="00C603FD" w:rsidRPr="00237A0F" w:rsidRDefault="00C603FD" w:rsidP="00C603FD">
      <w:pPr>
        <w:pStyle w:val="ListParagraph"/>
        <w:ind w:left="1080"/>
        <w:rPr>
          <w:rStyle w:val="Hyperlink"/>
          <w:sz w:val="21"/>
          <w:szCs w:val="21"/>
        </w:rPr>
      </w:pPr>
    </w:p>
    <w:p w:rsidR="00C603FD" w:rsidRPr="00237A0F" w:rsidRDefault="00C603FD" w:rsidP="00BC2659">
      <w:pPr>
        <w:pStyle w:val="ListParagraph"/>
        <w:numPr>
          <w:ilvl w:val="0"/>
          <w:numId w:val="19"/>
        </w:numPr>
        <w:rPr>
          <w:rFonts w:ascii="Verdana" w:hAnsi="Verdana"/>
        </w:rPr>
      </w:pPr>
      <w:r w:rsidRPr="00237A0F">
        <w:rPr>
          <w:rFonts w:ascii="Verdana" w:hAnsi="Verdana"/>
        </w:rPr>
        <w:t>Review the slides + the whiteboard + demo scripts for this module</w:t>
      </w:r>
    </w:p>
    <w:p w:rsidR="00B33A37" w:rsidRPr="00237A0F" w:rsidRDefault="00B33A37" w:rsidP="00BC2659">
      <w:pPr>
        <w:pStyle w:val="ListParagraph"/>
        <w:numPr>
          <w:ilvl w:val="0"/>
          <w:numId w:val="19"/>
        </w:numPr>
        <w:rPr>
          <w:rFonts w:ascii="Verdana" w:hAnsi="Verdana"/>
        </w:rPr>
      </w:pPr>
      <w:r w:rsidRPr="00237A0F">
        <w:rPr>
          <w:rFonts w:ascii="Verdana" w:hAnsi="Verdana"/>
        </w:rPr>
        <w:t xml:space="preserve">Review the whitepaper: </w:t>
      </w:r>
      <w:hyperlink r:id="rId26" w:tgtFrame="_blank" w:history="1">
        <w:r w:rsidRPr="00237A0F">
          <w:rPr>
            <w:rStyle w:val="Hyperlink"/>
            <w:sz w:val="22"/>
            <w:szCs w:val="22"/>
          </w:rPr>
          <w:t>Improving Performance with SQL Server 2008 Indexed Views</w:t>
        </w:r>
      </w:hyperlink>
      <w:r w:rsidRPr="00237A0F">
        <w:rPr>
          <w:rFonts w:ascii="Verdana" w:hAnsi="Verdana"/>
          <w:color w:val="000000"/>
        </w:rPr>
        <w:t xml:space="preserve"> </w:t>
      </w:r>
      <w:r w:rsidRPr="00237A0F">
        <w:rPr>
          <w:rFonts w:ascii="Verdana" w:hAnsi="Verdana"/>
        </w:rPr>
        <w:t>(NOTE: This applies more to the Indexing Strategies module; however, there aren’t a lot of external resources for this module.)</w:t>
      </w:r>
    </w:p>
    <w:p w:rsidR="00C603FD" w:rsidRPr="00237A0F" w:rsidRDefault="00C603FD" w:rsidP="00C603FD">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4</w:t>
      </w:r>
    </w:p>
    <w:p w:rsidR="001D00AB" w:rsidRPr="00237A0F" w:rsidRDefault="001D00AB" w:rsidP="00C603FD">
      <w:pPr>
        <w:pStyle w:val="Heading3"/>
        <w:rPr>
          <w:rFonts w:ascii="Verdana" w:hAnsi="Verdana"/>
        </w:rPr>
      </w:pPr>
      <w:r w:rsidRPr="00237A0F">
        <w:rPr>
          <w:rFonts w:ascii="Verdana" w:hAnsi="Verdana"/>
        </w:rPr>
        <w:t>IE1: Module 10 – Statistics</w:t>
      </w:r>
    </w:p>
    <w:p w:rsidR="00C603FD" w:rsidRPr="00237A0F" w:rsidRDefault="00C603FD" w:rsidP="00C603FD">
      <w:pPr>
        <w:rPr>
          <w:rFonts w:ascii="Verdana" w:hAnsi="Verdana"/>
        </w:rPr>
      </w:pPr>
    </w:p>
    <w:p w:rsidR="00C603FD" w:rsidRPr="00237A0F" w:rsidRDefault="00C603FD" w:rsidP="00BC2659">
      <w:pPr>
        <w:pStyle w:val="ListParagraph"/>
        <w:numPr>
          <w:ilvl w:val="0"/>
          <w:numId w:val="20"/>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3961D8" w:rsidP="00BC2659">
      <w:pPr>
        <w:pStyle w:val="ListParagraph"/>
        <w:numPr>
          <w:ilvl w:val="0"/>
          <w:numId w:val="16"/>
        </w:numPr>
        <w:tabs>
          <w:tab w:val="num" w:pos="1080"/>
        </w:tabs>
        <w:rPr>
          <w:rFonts w:ascii="Verdana" w:hAnsi="Verdana"/>
          <w:color w:val="4B91E7"/>
          <w:u w:val="single"/>
        </w:rPr>
      </w:pPr>
      <w:hyperlink r:id="rId27" w:history="1">
        <w:r w:rsidR="00C603FD" w:rsidRPr="00237A0F">
          <w:rPr>
            <w:rStyle w:val="Hyperlink"/>
            <w:sz w:val="22"/>
            <w:szCs w:val="22"/>
          </w:rPr>
          <w:t>Statistics</w:t>
        </w:r>
      </w:hyperlink>
      <w:r w:rsidR="00C603FD" w:rsidRPr="00237A0F">
        <w:rPr>
          <w:rFonts w:ascii="Verdana" w:hAnsi="Verdana"/>
          <w:color w:val="000000"/>
        </w:rPr>
        <w:t xml:space="preserve"> </w:t>
      </w:r>
    </w:p>
    <w:p w:rsidR="00C603FD" w:rsidRPr="00237A0F" w:rsidRDefault="00C603FD" w:rsidP="00C603FD">
      <w:pPr>
        <w:pStyle w:val="ListParagraph"/>
        <w:ind w:left="1080"/>
        <w:rPr>
          <w:rStyle w:val="Hyperlink"/>
          <w:sz w:val="22"/>
          <w:szCs w:val="22"/>
        </w:rPr>
      </w:pPr>
    </w:p>
    <w:p w:rsidR="00C603FD" w:rsidRPr="00237A0F" w:rsidRDefault="00C603FD" w:rsidP="00BC2659">
      <w:pPr>
        <w:pStyle w:val="ListParagraph"/>
        <w:numPr>
          <w:ilvl w:val="0"/>
          <w:numId w:val="20"/>
        </w:numPr>
        <w:rPr>
          <w:rFonts w:ascii="Verdana" w:hAnsi="Verdana"/>
        </w:rPr>
      </w:pPr>
      <w:r w:rsidRPr="00237A0F">
        <w:rPr>
          <w:rFonts w:ascii="Verdana" w:hAnsi="Verdana"/>
        </w:rPr>
        <w:t>Review the slides + the whiteboard + demo scripts for this module</w:t>
      </w:r>
    </w:p>
    <w:p w:rsidR="00632BA2" w:rsidRPr="00237A0F" w:rsidRDefault="00632BA2" w:rsidP="00BC2659">
      <w:pPr>
        <w:pStyle w:val="ListParagraph"/>
        <w:numPr>
          <w:ilvl w:val="0"/>
          <w:numId w:val="20"/>
        </w:numPr>
        <w:rPr>
          <w:rFonts w:ascii="Verdana" w:hAnsi="Verdana"/>
        </w:rPr>
      </w:pPr>
      <w:r w:rsidRPr="00237A0F">
        <w:rPr>
          <w:rFonts w:ascii="Verdana" w:hAnsi="Verdana"/>
        </w:rPr>
        <w:t xml:space="preserve">Review the statistics whitepaper: </w:t>
      </w:r>
      <w:hyperlink r:id="rId28" w:history="1">
        <w:r w:rsidRPr="00237A0F">
          <w:rPr>
            <w:rStyle w:val="Hyperlink"/>
            <w:sz w:val="22"/>
            <w:szCs w:val="22"/>
          </w:rPr>
          <w:t>Statistics Used by the Query Optimizer in Microsoft SQL Server 2008</w:t>
        </w:r>
      </w:hyperlink>
    </w:p>
    <w:p w:rsidR="001D00AB" w:rsidRPr="00237A0F" w:rsidRDefault="001D00AB" w:rsidP="00C603FD">
      <w:pPr>
        <w:pStyle w:val="Heading3"/>
        <w:rPr>
          <w:rFonts w:ascii="Verdana" w:hAnsi="Verdana"/>
        </w:rPr>
      </w:pPr>
      <w:r w:rsidRPr="00237A0F">
        <w:rPr>
          <w:rFonts w:ascii="Verdana" w:hAnsi="Verdana"/>
        </w:rPr>
        <w:t>IE1: Module 11 – Indexing Strategies</w:t>
      </w:r>
    </w:p>
    <w:p w:rsidR="00C603FD" w:rsidRPr="00237A0F" w:rsidRDefault="00C603FD" w:rsidP="00C603FD">
      <w:pPr>
        <w:rPr>
          <w:rFonts w:ascii="Verdana" w:hAnsi="Verdana"/>
        </w:rPr>
      </w:pPr>
    </w:p>
    <w:p w:rsidR="00C603FD" w:rsidRPr="00237A0F" w:rsidRDefault="00C603FD" w:rsidP="00BC2659">
      <w:pPr>
        <w:pStyle w:val="ListParagraph"/>
        <w:numPr>
          <w:ilvl w:val="0"/>
          <w:numId w:val="20"/>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3961D8" w:rsidP="00BC2659">
      <w:pPr>
        <w:pStyle w:val="ListParagraph"/>
        <w:numPr>
          <w:ilvl w:val="0"/>
          <w:numId w:val="16"/>
        </w:numPr>
        <w:tabs>
          <w:tab w:val="num" w:pos="1080"/>
        </w:tabs>
        <w:rPr>
          <w:rStyle w:val="Hyperlink"/>
          <w:sz w:val="22"/>
          <w:szCs w:val="22"/>
        </w:rPr>
      </w:pPr>
      <w:hyperlink r:id="rId29" w:history="1">
        <w:r w:rsidR="00C603FD" w:rsidRPr="00237A0F">
          <w:rPr>
            <w:rStyle w:val="Hyperlink"/>
            <w:sz w:val="22"/>
            <w:szCs w:val="22"/>
          </w:rPr>
          <w:t>Indexing Strategies</w:t>
        </w:r>
      </w:hyperlink>
      <w:r w:rsidR="00C603FD" w:rsidRPr="00237A0F">
        <w:rPr>
          <w:rStyle w:val="Hyperlink"/>
          <w:sz w:val="22"/>
          <w:szCs w:val="22"/>
        </w:rPr>
        <w:t xml:space="preserve"> </w:t>
      </w:r>
    </w:p>
    <w:p w:rsidR="00C603FD" w:rsidRPr="00237A0F" w:rsidRDefault="003961D8" w:rsidP="00BC2659">
      <w:pPr>
        <w:pStyle w:val="ListParagraph"/>
        <w:numPr>
          <w:ilvl w:val="0"/>
          <w:numId w:val="16"/>
        </w:numPr>
        <w:tabs>
          <w:tab w:val="num" w:pos="1080"/>
        </w:tabs>
        <w:rPr>
          <w:rStyle w:val="Hyperlink"/>
          <w:sz w:val="22"/>
          <w:szCs w:val="22"/>
        </w:rPr>
      </w:pPr>
      <w:hyperlink r:id="rId30" w:history="1">
        <w:r w:rsidR="00C603FD" w:rsidRPr="00237A0F">
          <w:rPr>
            <w:rStyle w:val="Hyperlink"/>
            <w:sz w:val="22"/>
            <w:szCs w:val="22"/>
          </w:rPr>
          <w:t>Indexing Strategies - Demo</w:t>
        </w:r>
      </w:hyperlink>
      <w:r w:rsidR="00C603FD" w:rsidRPr="00237A0F">
        <w:rPr>
          <w:rStyle w:val="Hyperlink"/>
          <w:sz w:val="22"/>
          <w:szCs w:val="22"/>
        </w:rPr>
        <w:t xml:space="preserve"> </w:t>
      </w:r>
    </w:p>
    <w:p w:rsidR="00C603FD" w:rsidRPr="00237A0F" w:rsidRDefault="00C603FD" w:rsidP="00C603FD">
      <w:pPr>
        <w:pStyle w:val="ListParagraph"/>
        <w:ind w:left="1080"/>
        <w:rPr>
          <w:rStyle w:val="Hyperlink"/>
          <w:sz w:val="22"/>
          <w:szCs w:val="22"/>
        </w:rPr>
      </w:pPr>
    </w:p>
    <w:p w:rsidR="00C603FD" w:rsidRPr="00237A0F" w:rsidRDefault="00C603FD" w:rsidP="00BC2659">
      <w:pPr>
        <w:pStyle w:val="ListParagraph"/>
        <w:numPr>
          <w:ilvl w:val="0"/>
          <w:numId w:val="20"/>
        </w:numPr>
        <w:rPr>
          <w:rFonts w:ascii="Verdana" w:hAnsi="Verdana"/>
        </w:rPr>
      </w:pPr>
      <w:r w:rsidRPr="00237A0F">
        <w:rPr>
          <w:rFonts w:ascii="Verdana" w:hAnsi="Verdana"/>
        </w:rPr>
        <w:t>Review the slides + the whiteboard + demo scripts for this module</w:t>
      </w:r>
    </w:p>
    <w:p w:rsidR="00C603FD" w:rsidRPr="00237A0F" w:rsidRDefault="00C603FD" w:rsidP="00C603FD">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5</w:t>
      </w:r>
    </w:p>
    <w:p w:rsidR="001D00AB" w:rsidRPr="00237A0F" w:rsidRDefault="001D00AB" w:rsidP="00C603FD">
      <w:pPr>
        <w:pStyle w:val="Heading3"/>
        <w:rPr>
          <w:rFonts w:ascii="Verdana" w:hAnsi="Verdana"/>
        </w:rPr>
      </w:pPr>
      <w:r w:rsidRPr="00237A0F">
        <w:rPr>
          <w:rFonts w:ascii="Verdana" w:hAnsi="Verdana"/>
        </w:rPr>
        <w:t>IE1: Module 12 – Partitioning</w:t>
      </w:r>
    </w:p>
    <w:p w:rsidR="00C603FD" w:rsidRPr="00237A0F" w:rsidRDefault="00C603FD" w:rsidP="00C603FD">
      <w:pPr>
        <w:rPr>
          <w:rFonts w:ascii="Verdana" w:hAnsi="Verdana"/>
        </w:rPr>
      </w:pPr>
    </w:p>
    <w:p w:rsidR="00C603FD" w:rsidRPr="00237A0F" w:rsidRDefault="00C603FD" w:rsidP="00BC2659">
      <w:pPr>
        <w:pStyle w:val="ListParagraph"/>
        <w:numPr>
          <w:ilvl w:val="0"/>
          <w:numId w:val="21"/>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3961D8" w:rsidP="00BC2659">
      <w:pPr>
        <w:pStyle w:val="ListParagraph"/>
        <w:numPr>
          <w:ilvl w:val="0"/>
          <w:numId w:val="16"/>
        </w:numPr>
        <w:tabs>
          <w:tab w:val="num" w:pos="1080"/>
        </w:tabs>
        <w:rPr>
          <w:rStyle w:val="Hyperlink"/>
          <w:sz w:val="22"/>
          <w:szCs w:val="22"/>
        </w:rPr>
      </w:pPr>
      <w:hyperlink r:id="rId31" w:history="1">
        <w:r w:rsidR="00C603FD" w:rsidRPr="00237A0F">
          <w:rPr>
            <w:rStyle w:val="Hyperlink"/>
            <w:sz w:val="22"/>
            <w:szCs w:val="22"/>
          </w:rPr>
          <w:t>Partitioning</w:t>
        </w:r>
      </w:hyperlink>
    </w:p>
    <w:p w:rsidR="00C603FD" w:rsidRPr="00237A0F" w:rsidRDefault="00C603FD" w:rsidP="00C603FD">
      <w:pPr>
        <w:pStyle w:val="ListParagraph"/>
        <w:ind w:left="1080"/>
        <w:rPr>
          <w:rStyle w:val="Hyperlink"/>
          <w:sz w:val="22"/>
          <w:szCs w:val="22"/>
        </w:rPr>
      </w:pPr>
    </w:p>
    <w:p w:rsidR="00C603FD" w:rsidRPr="00237A0F" w:rsidRDefault="00C603FD" w:rsidP="00BC2659">
      <w:pPr>
        <w:pStyle w:val="ListParagraph"/>
        <w:numPr>
          <w:ilvl w:val="0"/>
          <w:numId w:val="21"/>
        </w:numPr>
        <w:rPr>
          <w:rFonts w:ascii="Verdana" w:hAnsi="Verdana"/>
        </w:rPr>
      </w:pPr>
      <w:r w:rsidRPr="00237A0F">
        <w:rPr>
          <w:rFonts w:ascii="Verdana" w:hAnsi="Verdana"/>
        </w:rPr>
        <w:t>Review the slides + the whiteboard + demo scripts for this module</w:t>
      </w:r>
    </w:p>
    <w:p w:rsidR="00C603FD" w:rsidRPr="00237A0F" w:rsidRDefault="00C603FD" w:rsidP="00BC2659">
      <w:pPr>
        <w:pStyle w:val="ListParagraph"/>
        <w:numPr>
          <w:ilvl w:val="0"/>
          <w:numId w:val="21"/>
        </w:numPr>
        <w:rPr>
          <w:rFonts w:ascii="Verdana" w:hAnsi="Verdana"/>
        </w:rPr>
      </w:pPr>
      <w:r w:rsidRPr="00237A0F">
        <w:rPr>
          <w:rFonts w:ascii="Verdana" w:hAnsi="Verdana"/>
        </w:rPr>
        <w:t xml:space="preserve">Go through the HOL lab from your DVD: </w:t>
      </w:r>
      <w:r w:rsidRPr="00237A0F">
        <w:rPr>
          <w:rFonts w:ascii="Verdana" w:hAnsi="Verdana"/>
          <w:b/>
        </w:rPr>
        <w:t>SQL Server 2008 Table Index &amp; Partitioning</w:t>
      </w:r>
      <w:r w:rsidRPr="00237A0F">
        <w:rPr>
          <w:rFonts w:ascii="Verdana" w:hAnsi="Verdana"/>
        </w:rPr>
        <w:t xml:space="preserve"> </w:t>
      </w:r>
    </w:p>
    <w:p w:rsidR="00C603FD" w:rsidRPr="00237A0F" w:rsidRDefault="00C603FD" w:rsidP="00BC2659">
      <w:pPr>
        <w:pStyle w:val="ListParagraph"/>
        <w:numPr>
          <w:ilvl w:val="0"/>
          <w:numId w:val="21"/>
        </w:numPr>
        <w:rPr>
          <w:rFonts w:ascii="Verdana" w:hAnsi="Verdana"/>
        </w:rPr>
      </w:pPr>
      <w:r w:rsidRPr="00237A0F">
        <w:rPr>
          <w:rFonts w:ascii="Verdana" w:hAnsi="Verdana"/>
        </w:rPr>
        <w:t xml:space="preserve">Read the SQL Server 2005 whitepaper on Partitioning: </w:t>
      </w:r>
      <w:hyperlink r:id="rId32" w:history="1">
        <w:r w:rsidRPr="00237A0F">
          <w:rPr>
            <w:rStyle w:val="Hyperlink"/>
            <w:sz w:val="22"/>
            <w:szCs w:val="22"/>
          </w:rPr>
          <w:t>http://msdn.microsoft.com/en-US/library/ms345146(v=SQL.90).aspx</w:t>
        </w:r>
      </w:hyperlink>
      <w:r w:rsidRPr="00237A0F">
        <w:rPr>
          <w:rFonts w:ascii="Verdana" w:hAnsi="Verdana"/>
        </w:rPr>
        <w:t xml:space="preserve"> </w:t>
      </w:r>
    </w:p>
    <w:p w:rsidR="00C603FD" w:rsidRPr="00237A0F" w:rsidRDefault="00C603FD" w:rsidP="00BC2659">
      <w:pPr>
        <w:pStyle w:val="ListParagraph"/>
        <w:numPr>
          <w:ilvl w:val="0"/>
          <w:numId w:val="21"/>
        </w:numPr>
        <w:rPr>
          <w:rFonts w:ascii="Verdana" w:hAnsi="Verdana"/>
        </w:rPr>
      </w:pPr>
      <w:r w:rsidRPr="00237A0F">
        <w:rPr>
          <w:rFonts w:ascii="Verdana" w:hAnsi="Verdana"/>
        </w:rPr>
        <w:t xml:space="preserve">Read the SQL Server 2008 whitepaper on Partitioning: </w:t>
      </w:r>
      <w:hyperlink r:id="rId33" w:history="1">
        <w:r w:rsidRPr="00237A0F">
          <w:rPr>
            <w:rStyle w:val="Hyperlink"/>
            <w:sz w:val="22"/>
            <w:szCs w:val="22"/>
          </w:rPr>
          <w:t>http://download.microsoft.com/download/D/B/D/DBDE7972-1EB9-470A-BA18-58849DB3EB3B/PartTableAndIndexStrat.docx</w:t>
        </w:r>
      </w:hyperlink>
      <w:r w:rsidRPr="00237A0F">
        <w:rPr>
          <w:rFonts w:ascii="Verdana" w:hAnsi="Verdana"/>
        </w:rPr>
        <w:t xml:space="preserve"> </w:t>
      </w:r>
    </w:p>
    <w:p w:rsidR="00C603FD" w:rsidRPr="00237A0F" w:rsidRDefault="00C603FD" w:rsidP="00BC2659">
      <w:pPr>
        <w:pStyle w:val="ListParagraph"/>
        <w:numPr>
          <w:ilvl w:val="0"/>
          <w:numId w:val="21"/>
        </w:numPr>
        <w:rPr>
          <w:rFonts w:ascii="Verdana" w:hAnsi="Verdana"/>
        </w:rPr>
      </w:pPr>
      <w:r w:rsidRPr="00237A0F">
        <w:rPr>
          <w:rFonts w:ascii="Verdana" w:hAnsi="Verdana"/>
        </w:rPr>
        <w:t xml:space="preserve">Go through the HOL lab from your DVD: </w:t>
      </w:r>
      <w:r w:rsidRPr="00237A0F">
        <w:rPr>
          <w:rFonts w:ascii="Verdana" w:hAnsi="Verdana"/>
          <w:b/>
        </w:rPr>
        <w:t>SQL Server 2008 Online Operations Hands-On Lab</w:t>
      </w:r>
    </w:p>
    <w:p w:rsidR="00C603FD" w:rsidRPr="00237A0F" w:rsidRDefault="00C603FD" w:rsidP="00C603FD">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6</w:t>
      </w:r>
    </w:p>
    <w:p w:rsidR="00C603FD" w:rsidRPr="00237A0F" w:rsidRDefault="00237A0F" w:rsidP="000C0967">
      <w:pPr>
        <w:pStyle w:val="Heading3"/>
        <w:rPr>
          <w:rFonts w:ascii="Verdana" w:hAnsi="Verdana"/>
        </w:rPr>
      </w:pPr>
      <w:r>
        <w:rPr>
          <w:rFonts w:ascii="Verdana" w:hAnsi="Verdana"/>
        </w:rPr>
        <w:t xml:space="preserve">IE2: Module 1: </w:t>
      </w:r>
      <w:r w:rsidR="00C603FD" w:rsidRPr="00237A0F">
        <w:rPr>
          <w:rFonts w:ascii="Verdana" w:hAnsi="Verdana"/>
        </w:rPr>
        <w:t>SQL Server IO – Storage Needs</w:t>
      </w:r>
    </w:p>
    <w:p w:rsidR="000C0967" w:rsidRPr="00237A0F" w:rsidRDefault="000C0967" w:rsidP="000C0967">
      <w:pPr>
        <w:rPr>
          <w:rFonts w:ascii="Verdana" w:hAnsi="Verdana"/>
        </w:rPr>
      </w:pPr>
    </w:p>
    <w:p w:rsidR="000C0967" w:rsidRPr="00237A0F" w:rsidRDefault="000C0967" w:rsidP="00BC2659">
      <w:pPr>
        <w:pStyle w:val="ListParagraph"/>
        <w:numPr>
          <w:ilvl w:val="0"/>
          <w:numId w:val="23"/>
        </w:numPr>
        <w:rPr>
          <w:rFonts w:ascii="Verdana" w:hAnsi="Verdana"/>
        </w:rPr>
      </w:pPr>
      <w:r w:rsidRPr="00237A0F">
        <w:rPr>
          <w:rFonts w:ascii="Verdana" w:hAnsi="Verdana"/>
        </w:rPr>
        <w:t>Review the slides + the whiteboard + demo scripts for this module</w:t>
      </w:r>
    </w:p>
    <w:p w:rsidR="000C0967" w:rsidRPr="00237A0F" w:rsidRDefault="000C0967" w:rsidP="000C0967">
      <w:pPr>
        <w:pStyle w:val="ListParagraph"/>
        <w:rPr>
          <w:rFonts w:ascii="Verdana" w:hAnsi="Verdana"/>
        </w:rPr>
      </w:pPr>
      <w:r w:rsidRPr="00237A0F">
        <w:rPr>
          <w:rFonts w:ascii="Verdana" w:hAnsi="Verdana"/>
          <w:b/>
        </w:rPr>
        <w:t>NOTE:</w:t>
      </w:r>
      <w:r w:rsidRPr="00237A0F">
        <w:rPr>
          <w:rFonts w:ascii="Verdana" w:hAnsi="Verdana"/>
        </w:rPr>
        <w:t xml:space="preserve"> This module is really an overview/review of IE1. Take some time to review any/all concepts from IE1 on which you feel a bit lighter/weak.</w:t>
      </w:r>
    </w:p>
    <w:p w:rsidR="000C0967" w:rsidRPr="00237A0F" w:rsidRDefault="000C0967" w:rsidP="000C0967">
      <w:pPr>
        <w:rPr>
          <w:rFonts w:ascii="Verdana" w:hAnsi="Verdana"/>
        </w:rPr>
      </w:pPr>
    </w:p>
    <w:p w:rsidR="00C603FD" w:rsidRPr="00237A0F" w:rsidRDefault="00237A0F" w:rsidP="000C0967">
      <w:pPr>
        <w:pStyle w:val="Heading3"/>
        <w:rPr>
          <w:rFonts w:ascii="Verdana" w:hAnsi="Verdana"/>
        </w:rPr>
      </w:pPr>
      <w:r>
        <w:rPr>
          <w:rFonts w:ascii="Verdana" w:hAnsi="Verdana"/>
        </w:rPr>
        <w:t xml:space="preserve">IE2: Module </w:t>
      </w:r>
      <w:r w:rsidR="00C603FD" w:rsidRPr="00237A0F">
        <w:rPr>
          <w:rFonts w:ascii="Verdana" w:hAnsi="Verdana"/>
        </w:rPr>
        <w:t>2: IO for DBAs</w:t>
      </w:r>
    </w:p>
    <w:p w:rsidR="000C0967" w:rsidRPr="00237A0F" w:rsidRDefault="000C0967" w:rsidP="000C0967">
      <w:pPr>
        <w:rPr>
          <w:rFonts w:ascii="Verdana" w:hAnsi="Verdana"/>
        </w:rPr>
      </w:pPr>
    </w:p>
    <w:p w:rsidR="000C0967" w:rsidRPr="00237A0F" w:rsidRDefault="000C0967" w:rsidP="00BC2659">
      <w:pPr>
        <w:pStyle w:val="ListParagraph"/>
        <w:numPr>
          <w:ilvl w:val="0"/>
          <w:numId w:val="23"/>
        </w:numPr>
        <w:rPr>
          <w:rFonts w:ascii="Verdana" w:hAnsi="Verdana"/>
        </w:rPr>
      </w:pPr>
      <w:r w:rsidRPr="00237A0F">
        <w:rPr>
          <w:rFonts w:ascii="Verdana" w:hAnsi="Verdana"/>
        </w:rPr>
        <w:t>Review the MCM Online Videos for recap</w:t>
      </w:r>
    </w:p>
    <w:p w:rsidR="000C0967" w:rsidRPr="00237A0F" w:rsidRDefault="000C0967" w:rsidP="000C0967">
      <w:pPr>
        <w:pStyle w:val="ListParagraph"/>
        <w:rPr>
          <w:rFonts w:ascii="Verdana" w:hAnsi="Verdana"/>
        </w:rPr>
      </w:pPr>
    </w:p>
    <w:p w:rsidR="000C0967" w:rsidRPr="00237A0F" w:rsidRDefault="003961D8" w:rsidP="00BC2659">
      <w:pPr>
        <w:pStyle w:val="ListParagraph"/>
        <w:numPr>
          <w:ilvl w:val="0"/>
          <w:numId w:val="16"/>
        </w:numPr>
        <w:tabs>
          <w:tab w:val="num" w:pos="1080"/>
        </w:tabs>
        <w:rPr>
          <w:rFonts w:ascii="Verdana" w:hAnsi="Verdana"/>
          <w:color w:val="4B91E7"/>
          <w:u w:val="single"/>
        </w:rPr>
      </w:pPr>
      <w:hyperlink r:id="rId34" w:history="1">
        <w:r w:rsidR="000C0967" w:rsidRPr="00237A0F">
          <w:rPr>
            <w:rStyle w:val="Hyperlink"/>
            <w:sz w:val="22"/>
            <w:szCs w:val="22"/>
          </w:rPr>
          <w:t>Storage Core Concepts</w:t>
        </w:r>
      </w:hyperlink>
      <w:r w:rsidR="000C0967" w:rsidRPr="00237A0F">
        <w:rPr>
          <w:rFonts w:ascii="Verdana" w:hAnsi="Verdana"/>
          <w:color w:val="4B91E7"/>
          <w:u w:val="single"/>
        </w:rPr>
        <w:t xml:space="preserve"> </w:t>
      </w:r>
    </w:p>
    <w:p w:rsidR="000C0967" w:rsidRPr="00237A0F" w:rsidRDefault="003961D8" w:rsidP="00BC2659">
      <w:pPr>
        <w:pStyle w:val="ListParagraph"/>
        <w:numPr>
          <w:ilvl w:val="0"/>
          <w:numId w:val="16"/>
        </w:numPr>
        <w:tabs>
          <w:tab w:val="num" w:pos="1080"/>
        </w:tabs>
        <w:rPr>
          <w:rStyle w:val="Hyperlink"/>
          <w:sz w:val="22"/>
          <w:szCs w:val="22"/>
        </w:rPr>
      </w:pPr>
      <w:hyperlink r:id="rId35" w:history="1">
        <w:r w:rsidR="000C0967" w:rsidRPr="00237A0F">
          <w:rPr>
            <w:rStyle w:val="Hyperlink"/>
            <w:sz w:val="22"/>
            <w:szCs w:val="22"/>
          </w:rPr>
          <w:t>Storage Guidelines</w:t>
        </w:r>
      </w:hyperlink>
      <w:r w:rsidR="000C0967" w:rsidRPr="00237A0F">
        <w:rPr>
          <w:rFonts w:ascii="Verdana" w:hAnsi="Verdana"/>
          <w:color w:val="4B91E7"/>
          <w:u w:val="single"/>
        </w:rPr>
        <w:t xml:space="preserve"> </w:t>
      </w:r>
    </w:p>
    <w:p w:rsidR="000C0967" w:rsidRPr="00237A0F" w:rsidRDefault="000C0967" w:rsidP="000C0967">
      <w:pPr>
        <w:pStyle w:val="ListParagraph"/>
        <w:ind w:left="1080"/>
        <w:rPr>
          <w:rStyle w:val="Hyperlink"/>
          <w:sz w:val="22"/>
          <w:szCs w:val="22"/>
        </w:rPr>
      </w:pPr>
    </w:p>
    <w:p w:rsidR="000C0967" w:rsidRPr="00237A0F" w:rsidRDefault="000C0967" w:rsidP="00BC2659">
      <w:pPr>
        <w:pStyle w:val="ListParagraph"/>
        <w:numPr>
          <w:ilvl w:val="0"/>
          <w:numId w:val="23"/>
        </w:numPr>
        <w:rPr>
          <w:rFonts w:ascii="Verdana" w:hAnsi="Verdana"/>
        </w:rPr>
      </w:pPr>
      <w:r w:rsidRPr="00237A0F">
        <w:rPr>
          <w:rFonts w:ascii="Verdana" w:hAnsi="Verdana"/>
        </w:rPr>
        <w:t>Review the slides + the whiteboard + demo scripts for this module</w:t>
      </w:r>
    </w:p>
    <w:p w:rsidR="000C0967" w:rsidRPr="00237A0F" w:rsidRDefault="000C0967" w:rsidP="00BC2659">
      <w:pPr>
        <w:pStyle w:val="ListParagraph"/>
        <w:numPr>
          <w:ilvl w:val="0"/>
          <w:numId w:val="23"/>
        </w:numPr>
        <w:rPr>
          <w:rFonts w:ascii="Verdana" w:hAnsi="Verdana"/>
        </w:rPr>
      </w:pPr>
      <w:r w:rsidRPr="00237A0F">
        <w:rPr>
          <w:rFonts w:ascii="Verdana" w:hAnsi="Verdana"/>
        </w:rPr>
        <w:t>Review these whitepapers:</w:t>
      </w:r>
    </w:p>
    <w:p w:rsidR="000C0967" w:rsidRPr="00237A0F" w:rsidRDefault="000C0967" w:rsidP="000C0967">
      <w:pPr>
        <w:pStyle w:val="ListParagraph"/>
        <w:rPr>
          <w:rFonts w:ascii="Verdana" w:hAnsi="Verdana"/>
        </w:rPr>
      </w:pPr>
    </w:p>
    <w:p w:rsidR="000C0967" w:rsidRPr="00237A0F" w:rsidRDefault="003961D8" w:rsidP="00BC2659">
      <w:pPr>
        <w:pStyle w:val="ListParagraph"/>
        <w:numPr>
          <w:ilvl w:val="0"/>
          <w:numId w:val="16"/>
        </w:numPr>
        <w:tabs>
          <w:tab w:val="num" w:pos="1080"/>
        </w:tabs>
        <w:rPr>
          <w:rStyle w:val="Hyperlink"/>
          <w:sz w:val="22"/>
          <w:szCs w:val="22"/>
        </w:rPr>
      </w:pPr>
      <w:hyperlink r:id="rId36" w:tgtFrame="_blank" w:history="1">
        <w:r w:rsidR="000C0967" w:rsidRPr="00237A0F">
          <w:rPr>
            <w:rStyle w:val="Hyperlink"/>
            <w:sz w:val="22"/>
            <w:szCs w:val="22"/>
          </w:rPr>
          <w:t>SQL Server I/O Basics (SQL Server 2000)</w:t>
        </w:r>
      </w:hyperlink>
    </w:p>
    <w:p w:rsidR="000C0967" w:rsidRPr="00237A0F" w:rsidRDefault="003961D8" w:rsidP="00BC2659">
      <w:pPr>
        <w:pStyle w:val="ListParagraph"/>
        <w:numPr>
          <w:ilvl w:val="0"/>
          <w:numId w:val="16"/>
        </w:numPr>
        <w:tabs>
          <w:tab w:val="num" w:pos="1080"/>
        </w:tabs>
        <w:rPr>
          <w:rStyle w:val="Hyperlink"/>
          <w:sz w:val="22"/>
          <w:szCs w:val="22"/>
        </w:rPr>
      </w:pPr>
      <w:hyperlink r:id="rId37" w:tgtFrame="_blank" w:history="1">
        <w:r w:rsidR="000C0967" w:rsidRPr="00237A0F">
          <w:rPr>
            <w:rStyle w:val="Hyperlink"/>
            <w:sz w:val="22"/>
            <w:szCs w:val="22"/>
          </w:rPr>
          <w:t>SQL Server I/O Basics, Chapter 2 (SQL Server 2005)</w:t>
        </w:r>
      </w:hyperlink>
    </w:p>
    <w:p w:rsidR="000C0967" w:rsidRPr="00237A0F" w:rsidRDefault="000C0967" w:rsidP="00C603FD">
      <w:pPr>
        <w:rPr>
          <w:rFonts w:ascii="Verdana" w:hAnsi="Verdana"/>
        </w:rPr>
      </w:pPr>
    </w:p>
    <w:p w:rsidR="00C603FD" w:rsidRPr="00237A0F" w:rsidRDefault="00237A0F" w:rsidP="000C0967">
      <w:pPr>
        <w:pStyle w:val="Heading3"/>
        <w:rPr>
          <w:rFonts w:ascii="Verdana" w:hAnsi="Verdana"/>
        </w:rPr>
      </w:pPr>
      <w:r>
        <w:rPr>
          <w:rFonts w:ascii="Verdana" w:hAnsi="Verdana"/>
        </w:rPr>
        <w:t xml:space="preserve">IE2: Module </w:t>
      </w:r>
      <w:r w:rsidR="00C603FD" w:rsidRPr="00237A0F">
        <w:rPr>
          <w:rFonts w:ascii="Verdana" w:hAnsi="Verdana"/>
        </w:rPr>
        <w:t>3: IO – SANs for DBAs</w:t>
      </w:r>
    </w:p>
    <w:p w:rsidR="000C0967" w:rsidRPr="00237A0F" w:rsidRDefault="000C0967" w:rsidP="000C0967">
      <w:pPr>
        <w:rPr>
          <w:rFonts w:ascii="Verdana" w:hAnsi="Verdana"/>
        </w:rPr>
      </w:pPr>
    </w:p>
    <w:p w:rsidR="000C0967" w:rsidRPr="00237A0F" w:rsidRDefault="000C0967" w:rsidP="00BC2659">
      <w:pPr>
        <w:pStyle w:val="ListParagraph"/>
        <w:numPr>
          <w:ilvl w:val="0"/>
          <w:numId w:val="23"/>
        </w:numPr>
        <w:rPr>
          <w:rFonts w:ascii="Verdana" w:hAnsi="Verdana"/>
        </w:rPr>
      </w:pPr>
      <w:r w:rsidRPr="00237A0F">
        <w:rPr>
          <w:rFonts w:ascii="Verdana" w:hAnsi="Verdana"/>
        </w:rPr>
        <w:t>Review the MCM Online Videos for recap</w:t>
      </w:r>
    </w:p>
    <w:p w:rsidR="000C0967" w:rsidRPr="00237A0F" w:rsidRDefault="000C0967" w:rsidP="000C0967">
      <w:pPr>
        <w:pStyle w:val="ListParagraph"/>
        <w:rPr>
          <w:rFonts w:ascii="Verdana" w:hAnsi="Verdana"/>
        </w:rPr>
      </w:pPr>
    </w:p>
    <w:p w:rsidR="000C0967" w:rsidRPr="00237A0F" w:rsidRDefault="003961D8" w:rsidP="00BC2659">
      <w:pPr>
        <w:pStyle w:val="ListParagraph"/>
        <w:numPr>
          <w:ilvl w:val="0"/>
          <w:numId w:val="16"/>
        </w:numPr>
        <w:tabs>
          <w:tab w:val="num" w:pos="1080"/>
        </w:tabs>
        <w:rPr>
          <w:rFonts w:ascii="Verdana" w:hAnsi="Verdana"/>
          <w:color w:val="4B91E7"/>
          <w:u w:val="single"/>
        </w:rPr>
      </w:pPr>
      <w:hyperlink r:id="rId38" w:history="1">
        <w:r w:rsidR="00237A0F" w:rsidRPr="00237A0F">
          <w:rPr>
            <w:rStyle w:val="Hyperlink"/>
            <w:sz w:val="22"/>
            <w:szCs w:val="22"/>
          </w:rPr>
          <w:t xml:space="preserve">DAS </w:t>
        </w:r>
        <w:proofErr w:type="spellStart"/>
        <w:r w:rsidR="00237A0F" w:rsidRPr="00237A0F">
          <w:rPr>
            <w:rStyle w:val="Hyperlink"/>
            <w:sz w:val="22"/>
            <w:szCs w:val="22"/>
          </w:rPr>
          <w:t>vs</w:t>
        </w:r>
        <w:proofErr w:type="spellEnd"/>
        <w:r w:rsidR="00237A0F" w:rsidRPr="00237A0F">
          <w:rPr>
            <w:rStyle w:val="Hyperlink"/>
            <w:sz w:val="22"/>
            <w:szCs w:val="22"/>
          </w:rPr>
          <w:t xml:space="preserve"> SAN Architecture</w:t>
        </w:r>
      </w:hyperlink>
      <w:r w:rsidR="00237A0F" w:rsidRPr="00237A0F">
        <w:rPr>
          <w:rFonts w:ascii="Verdana" w:hAnsi="Verdana"/>
          <w:color w:val="000000"/>
        </w:rPr>
        <w:t xml:space="preserve"> </w:t>
      </w:r>
    </w:p>
    <w:p w:rsidR="00237A0F" w:rsidRPr="00237A0F" w:rsidRDefault="003961D8" w:rsidP="00BC2659">
      <w:pPr>
        <w:pStyle w:val="ListParagraph"/>
        <w:numPr>
          <w:ilvl w:val="0"/>
          <w:numId w:val="16"/>
        </w:numPr>
        <w:tabs>
          <w:tab w:val="num" w:pos="1080"/>
        </w:tabs>
        <w:rPr>
          <w:rStyle w:val="Hyperlink"/>
          <w:sz w:val="22"/>
          <w:szCs w:val="22"/>
        </w:rPr>
      </w:pPr>
      <w:hyperlink r:id="rId39" w:history="1">
        <w:r w:rsidR="00237A0F" w:rsidRPr="00237A0F">
          <w:rPr>
            <w:rStyle w:val="Hyperlink"/>
            <w:sz w:val="22"/>
            <w:szCs w:val="22"/>
          </w:rPr>
          <w:t>Storage Testing and Monitoring</w:t>
        </w:r>
      </w:hyperlink>
    </w:p>
    <w:p w:rsidR="000C0967" w:rsidRPr="00237A0F" w:rsidRDefault="000C0967" w:rsidP="000C0967">
      <w:pPr>
        <w:pStyle w:val="ListParagraph"/>
        <w:ind w:left="1080"/>
        <w:rPr>
          <w:rStyle w:val="Hyperlink"/>
          <w:sz w:val="22"/>
          <w:szCs w:val="22"/>
        </w:rPr>
      </w:pPr>
    </w:p>
    <w:p w:rsidR="000C0967" w:rsidRDefault="000C0967" w:rsidP="00BC2659">
      <w:pPr>
        <w:pStyle w:val="ListParagraph"/>
        <w:numPr>
          <w:ilvl w:val="0"/>
          <w:numId w:val="23"/>
        </w:numPr>
        <w:rPr>
          <w:rFonts w:ascii="Verdana" w:hAnsi="Verdana"/>
        </w:rPr>
      </w:pPr>
      <w:r w:rsidRPr="00237A0F">
        <w:rPr>
          <w:rFonts w:ascii="Verdana" w:hAnsi="Verdana"/>
        </w:rPr>
        <w:t>Review the slides + the whiteboard + demo scripts for this module</w:t>
      </w:r>
    </w:p>
    <w:p w:rsidR="00340B66" w:rsidRPr="00237A0F" w:rsidRDefault="00340B66" w:rsidP="00340B66">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7</w:t>
      </w:r>
    </w:p>
    <w:p w:rsidR="00C603FD" w:rsidRPr="00237A0F" w:rsidRDefault="00237A0F" w:rsidP="00237A0F">
      <w:pPr>
        <w:pStyle w:val="Heading3"/>
        <w:rPr>
          <w:rFonts w:ascii="Verdana" w:hAnsi="Verdana"/>
        </w:rPr>
      </w:pPr>
      <w:r>
        <w:rPr>
          <w:rFonts w:ascii="Verdana" w:hAnsi="Verdana"/>
        </w:rPr>
        <w:t xml:space="preserve">IE2: Module </w:t>
      </w:r>
      <w:r w:rsidR="00C603FD" w:rsidRPr="00237A0F">
        <w:rPr>
          <w:rFonts w:ascii="Verdana" w:hAnsi="Verdana"/>
        </w:rPr>
        <w:t>4: SQLOS</w:t>
      </w:r>
    </w:p>
    <w:p w:rsidR="00237A0F" w:rsidRPr="00237A0F" w:rsidRDefault="00237A0F" w:rsidP="00237A0F">
      <w:pPr>
        <w:rPr>
          <w:rFonts w:ascii="Verdana" w:hAnsi="Verdana"/>
        </w:rPr>
      </w:pPr>
    </w:p>
    <w:p w:rsidR="00237A0F" w:rsidRPr="00237A0F" w:rsidRDefault="00237A0F" w:rsidP="00BC2659">
      <w:pPr>
        <w:pStyle w:val="ListParagraph"/>
        <w:numPr>
          <w:ilvl w:val="0"/>
          <w:numId w:val="24"/>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3961D8" w:rsidP="00BC2659">
      <w:pPr>
        <w:pStyle w:val="ListParagraph"/>
        <w:numPr>
          <w:ilvl w:val="0"/>
          <w:numId w:val="16"/>
        </w:numPr>
        <w:tabs>
          <w:tab w:val="num" w:pos="1080"/>
        </w:tabs>
        <w:rPr>
          <w:rStyle w:val="Hyperlink"/>
          <w:sz w:val="22"/>
          <w:szCs w:val="22"/>
        </w:rPr>
      </w:pPr>
      <w:hyperlink r:id="rId40" w:history="1">
        <w:r w:rsidR="00237A0F" w:rsidRPr="00237A0F">
          <w:rPr>
            <w:rStyle w:val="Hyperlink"/>
            <w:sz w:val="22"/>
            <w:szCs w:val="22"/>
          </w:rPr>
          <w:t>SQLOS</w:t>
        </w:r>
      </w:hyperlink>
      <w:r w:rsidR="00237A0F" w:rsidRPr="00237A0F">
        <w:rPr>
          <w:rFonts w:ascii="Verdana" w:hAnsi="Verdana"/>
          <w:color w:val="000000"/>
        </w:rPr>
        <w:t xml:space="preserve"> (</w:t>
      </w:r>
      <w:r w:rsidR="00BC2659" w:rsidRPr="00BC2659">
        <w:rPr>
          <w:rFonts w:ascii="Verdana" w:hAnsi="Verdana"/>
          <w:color w:val="000000"/>
          <w:sz w:val="18"/>
          <w:szCs w:val="18"/>
        </w:rPr>
        <w:t xml:space="preserve">NOTE: </w:t>
      </w:r>
      <w:r w:rsidR="00237A0F" w:rsidRPr="00237A0F">
        <w:rPr>
          <w:rFonts w:ascii="Verdana" w:hAnsi="Verdana"/>
          <w:color w:val="000000"/>
          <w:sz w:val="18"/>
        </w:rPr>
        <w:t>this video is fairly basic</w:t>
      </w:r>
      <w:r w:rsidR="00237A0F" w:rsidRPr="00237A0F">
        <w:rPr>
          <w:rFonts w:ascii="Verdana" w:hAnsi="Verdana"/>
          <w:color w:val="000000"/>
        </w:rPr>
        <w:t>)</w:t>
      </w:r>
    </w:p>
    <w:p w:rsidR="00237A0F" w:rsidRPr="00237A0F" w:rsidRDefault="00237A0F" w:rsidP="00237A0F">
      <w:pPr>
        <w:pStyle w:val="ListParagraph"/>
        <w:ind w:left="1080"/>
        <w:rPr>
          <w:rStyle w:val="Hyperlink"/>
          <w:sz w:val="22"/>
          <w:szCs w:val="22"/>
        </w:rPr>
      </w:pPr>
    </w:p>
    <w:p w:rsidR="00E83FA9" w:rsidRDefault="00237A0F" w:rsidP="00BC2659">
      <w:pPr>
        <w:pStyle w:val="ListParagraph"/>
        <w:numPr>
          <w:ilvl w:val="0"/>
          <w:numId w:val="24"/>
        </w:numPr>
        <w:rPr>
          <w:rFonts w:ascii="Verdana" w:hAnsi="Verdana"/>
        </w:rPr>
      </w:pPr>
      <w:r w:rsidRPr="00237A0F">
        <w:rPr>
          <w:rFonts w:ascii="Verdana" w:hAnsi="Verdana"/>
        </w:rPr>
        <w:t>Review the slides + the whiteboard + demo scripts for this module</w:t>
      </w:r>
    </w:p>
    <w:p w:rsidR="00E83FA9" w:rsidRPr="00E83FA9" w:rsidRDefault="00E83FA9" w:rsidP="00E83FA9">
      <w:pPr>
        <w:pStyle w:val="ListParagraph"/>
        <w:rPr>
          <w:rFonts w:ascii="Verdana" w:hAnsi="Verdana"/>
        </w:rPr>
      </w:pPr>
    </w:p>
    <w:p w:rsidR="00E83FA9" w:rsidRDefault="00E83FA9" w:rsidP="00E83FA9">
      <w:pPr>
        <w:pStyle w:val="Heading3"/>
        <w:rPr>
          <w:rFonts w:ascii="Verdana" w:hAnsi="Verdana"/>
        </w:rPr>
      </w:pPr>
      <w:proofErr w:type="spellStart"/>
      <w:r w:rsidRPr="00237A0F">
        <w:rPr>
          <w:rFonts w:ascii="Verdana" w:hAnsi="Verdana"/>
        </w:rPr>
        <w:t>Misc</w:t>
      </w:r>
      <w:proofErr w:type="spellEnd"/>
      <w:r>
        <w:rPr>
          <w:rFonts w:ascii="Verdana" w:hAnsi="Verdana"/>
        </w:rPr>
        <w:t>/Related Topics</w:t>
      </w:r>
    </w:p>
    <w:p w:rsidR="00E83FA9" w:rsidRPr="00237A0F" w:rsidRDefault="00E83FA9" w:rsidP="00E83FA9">
      <w:r>
        <w:rPr>
          <w:rFonts w:ascii="Verdana" w:hAnsi="Verdana"/>
        </w:rPr>
        <w:t>These topics were part of our original MCM Training. You should consider watching these and becoming familiar with the topics/features covered and discussed here.</w:t>
      </w:r>
    </w:p>
    <w:p w:rsidR="00E83FA9" w:rsidRPr="00237A0F" w:rsidRDefault="00E83FA9" w:rsidP="00BC2659">
      <w:pPr>
        <w:pStyle w:val="ListParagraph"/>
        <w:numPr>
          <w:ilvl w:val="0"/>
          <w:numId w:val="28"/>
        </w:numPr>
        <w:rPr>
          <w:rFonts w:ascii="Verdana" w:hAnsi="Verdana"/>
        </w:rPr>
      </w:pPr>
      <w:r w:rsidRPr="00237A0F">
        <w:rPr>
          <w:rFonts w:ascii="Verdana" w:hAnsi="Verdana"/>
        </w:rPr>
        <w:t xml:space="preserve">Go through the HOL lab from your DVD: </w:t>
      </w:r>
      <w:r w:rsidRPr="00E83FA9">
        <w:rPr>
          <w:rFonts w:ascii="Verdana" w:hAnsi="Verdana"/>
          <w:b/>
        </w:rPr>
        <w:t>SQL Server 2008: Understanding and Using DMVs</w:t>
      </w:r>
      <w:r>
        <w:rPr>
          <w:rFonts w:ascii="Verdana" w:hAnsi="Verdana"/>
          <w:b/>
        </w:rPr>
        <w:t xml:space="preserve"> </w:t>
      </w:r>
      <w:r w:rsidRPr="00E83FA9">
        <w:rPr>
          <w:rFonts w:ascii="Verdana" w:hAnsi="Verdana"/>
        </w:rPr>
        <w:t>(</w:t>
      </w:r>
      <w:r w:rsidRPr="00E83FA9">
        <w:rPr>
          <w:rFonts w:ascii="Verdana" w:hAnsi="Verdana"/>
          <w:color w:val="000000"/>
          <w:sz w:val="18"/>
        </w:rPr>
        <w:t>note: this is fairly basic but good for quick review</w:t>
      </w:r>
      <w:r w:rsidRPr="00E83FA9">
        <w:rPr>
          <w:rFonts w:ascii="Verdana" w:hAnsi="Verdana"/>
        </w:rPr>
        <w:t>)</w:t>
      </w:r>
    </w:p>
    <w:p w:rsidR="00E83FA9" w:rsidRPr="00237A0F" w:rsidRDefault="00E83FA9" w:rsidP="00BC2659">
      <w:pPr>
        <w:pStyle w:val="ListParagraph"/>
        <w:numPr>
          <w:ilvl w:val="0"/>
          <w:numId w:val="28"/>
        </w:numPr>
        <w:rPr>
          <w:rFonts w:ascii="Verdana" w:hAnsi="Verdana"/>
        </w:rPr>
      </w:pPr>
      <w:r w:rsidRPr="00237A0F">
        <w:rPr>
          <w:rFonts w:ascii="Verdana" w:hAnsi="Verdana"/>
        </w:rPr>
        <w:t xml:space="preserve">Go through the HOL lab from your DVD: </w:t>
      </w:r>
      <w:r w:rsidRPr="00E83FA9">
        <w:rPr>
          <w:rFonts w:ascii="Verdana" w:hAnsi="Verdana"/>
          <w:b/>
        </w:rPr>
        <w:t>SQL Server 2008: Command-line Management with SQLCMD</w:t>
      </w:r>
      <w:r>
        <w:rPr>
          <w:rFonts w:ascii="Verdana" w:hAnsi="Verdana"/>
          <w:b/>
        </w:rPr>
        <w:t xml:space="preserve"> </w:t>
      </w:r>
      <w:r w:rsidRPr="00E83FA9">
        <w:rPr>
          <w:rFonts w:ascii="Verdana" w:hAnsi="Verdana"/>
        </w:rPr>
        <w:t>(</w:t>
      </w:r>
      <w:r w:rsidRPr="00E83FA9">
        <w:rPr>
          <w:rFonts w:ascii="Verdana" w:hAnsi="Verdana"/>
          <w:color w:val="000000"/>
          <w:sz w:val="18"/>
        </w:rPr>
        <w:t xml:space="preserve">note: </w:t>
      </w:r>
      <w:r>
        <w:rPr>
          <w:rFonts w:ascii="Verdana" w:hAnsi="Verdana"/>
          <w:color w:val="000000"/>
          <w:sz w:val="18"/>
        </w:rPr>
        <w:t xml:space="preserve">again, </w:t>
      </w:r>
      <w:r w:rsidRPr="00E83FA9">
        <w:rPr>
          <w:rFonts w:ascii="Verdana" w:hAnsi="Verdana"/>
          <w:color w:val="000000"/>
          <w:sz w:val="18"/>
        </w:rPr>
        <w:t xml:space="preserve">fairly basic but </w:t>
      </w:r>
      <w:r>
        <w:rPr>
          <w:rFonts w:ascii="Verdana" w:hAnsi="Verdana"/>
          <w:color w:val="000000"/>
          <w:sz w:val="18"/>
        </w:rPr>
        <w:t>might show you something about which you were unaware for SQLCMD</w:t>
      </w:r>
      <w:r w:rsidRPr="00E83FA9">
        <w:rPr>
          <w:rFonts w:ascii="Verdana" w:hAnsi="Verdana"/>
        </w:rPr>
        <w:t>)</w:t>
      </w:r>
    </w:p>
    <w:p w:rsidR="00E83FA9" w:rsidRPr="00E83FA9" w:rsidRDefault="00E83FA9" w:rsidP="00E83FA9">
      <w:pPr>
        <w:rPr>
          <w:rFonts w:ascii="Verdana" w:hAnsi="Verdana"/>
        </w:rPr>
      </w:pPr>
    </w:p>
    <w:p w:rsidR="00340B66" w:rsidRPr="00237A0F" w:rsidRDefault="00340B66" w:rsidP="00340B66">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8</w:t>
      </w:r>
    </w:p>
    <w:p w:rsidR="00C603FD" w:rsidRPr="00237A0F" w:rsidRDefault="00237A0F" w:rsidP="00237A0F">
      <w:pPr>
        <w:pStyle w:val="Heading3"/>
        <w:rPr>
          <w:rFonts w:ascii="Verdana" w:hAnsi="Verdana"/>
        </w:rPr>
      </w:pPr>
      <w:r>
        <w:rPr>
          <w:rFonts w:ascii="Verdana" w:hAnsi="Verdana"/>
        </w:rPr>
        <w:t xml:space="preserve">IE2: Module </w:t>
      </w:r>
      <w:r w:rsidR="00C603FD" w:rsidRPr="00237A0F">
        <w:rPr>
          <w:rFonts w:ascii="Verdana" w:hAnsi="Verdana"/>
        </w:rPr>
        <w:t>5: Waits and Queues</w:t>
      </w:r>
    </w:p>
    <w:p w:rsidR="00237A0F" w:rsidRPr="00237A0F" w:rsidRDefault="00237A0F" w:rsidP="00237A0F">
      <w:pPr>
        <w:rPr>
          <w:rFonts w:ascii="Verdana" w:hAnsi="Verdana"/>
        </w:rPr>
      </w:pPr>
    </w:p>
    <w:p w:rsidR="00237A0F" w:rsidRPr="00237A0F" w:rsidRDefault="00237A0F" w:rsidP="00BC2659">
      <w:pPr>
        <w:pStyle w:val="ListParagraph"/>
        <w:numPr>
          <w:ilvl w:val="0"/>
          <w:numId w:val="24"/>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3961D8" w:rsidP="00BC2659">
      <w:pPr>
        <w:pStyle w:val="ListParagraph"/>
        <w:numPr>
          <w:ilvl w:val="0"/>
          <w:numId w:val="16"/>
        </w:numPr>
        <w:tabs>
          <w:tab w:val="num" w:pos="1080"/>
        </w:tabs>
        <w:rPr>
          <w:rStyle w:val="Hyperlink"/>
          <w:sz w:val="22"/>
          <w:szCs w:val="22"/>
        </w:rPr>
      </w:pPr>
      <w:hyperlink r:id="rId41" w:history="1">
        <w:r w:rsidR="00237A0F" w:rsidRPr="00237A0F">
          <w:rPr>
            <w:rStyle w:val="Hyperlink"/>
            <w:sz w:val="22"/>
            <w:szCs w:val="22"/>
          </w:rPr>
          <w:t>Waits and Queues</w:t>
        </w:r>
      </w:hyperlink>
      <w:r w:rsidR="00237A0F" w:rsidRPr="00237A0F">
        <w:rPr>
          <w:rStyle w:val="Hyperlink"/>
          <w:sz w:val="22"/>
          <w:szCs w:val="22"/>
        </w:rPr>
        <w:t xml:space="preserve"> </w:t>
      </w:r>
    </w:p>
    <w:p w:rsidR="00237A0F" w:rsidRPr="00237A0F" w:rsidRDefault="003961D8" w:rsidP="00BC2659">
      <w:pPr>
        <w:pStyle w:val="ListParagraph"/>
        <w:numPr>
          <w:ilvl w:val="0"/>
          <w:numId w:val="16"/>
        </w:numPr>
        <w:tabs>
          <w:tab w:val="num" w:pos="1080"/>
        </w:tabs>
        <w:rPr>
          <w:rStyle w:val="Hyperlink"/>
          <w:sz w:val="22"/>
          <w:szCs w:val="22"/>
        </w:rPr>
      </w:pPr>
      <w:hyperlink r:id="rId42" w:history="1">
        <w:r w:rsidR="00237A0F" w:rsidRPr="00237A0F">
          <w:rPr>
            <w:rStyle w:val="Hyperlink"/>
            <w:sz w:val="22"/>
            <w:szCs w:val="22"/>
          </w:rPr>
          <w:t>Waits and Queues - Demo</w:t>
        </w:r>
      </w:hyperlink>
      <w:r w:rsidR="00237A0F" w:rsidRPr="00237A0F">
        <w:rPr>
          <w:rStyle w:val="Hyperlink"/>
          <w:sz w:val="22"/>
          <w:szCs w:val="22"/>
        </w:rPr>
        <w:t xml:space="preserve"> </w:t>
      </w:r>
    </w:p>
    <w:p w:rsidR="00237A0F" w:rsidRPr="00237A0F" w:rsidRDefault="00237A0F" w:rsidP="00237A0F">
      <w:pPr>
        <w:pStyle w:val="ListParagraph"/>
        <w:ind w:left="1080"/>
        <w:rPr>
          <w:rStyle w:val="Hyperlink"/>
          <w:sz w:val="22"/>
          <w:szCs w:val="22"/>
        </w:rPr>
      </w:pPr>
    </w:p>
    <w:p w:rsidR="00237A0F" w:rsidRPr="00237A0F" w:rsidRDefault="00237A0F" w:rsidP="00BC2659">
      <w:pPr>
        <w:pStyle w:val="ListParagraph"/>
        <w:numPr>
          <w:ilvl w:val="0"/>
          <w:numId w:val="24"/>
        </w:numPr>
        <w:rPr>
          <w:rFonts w:ascii="Verdana" w:hAnsi="Verdana"/>
        </w:rPr>
      </w:pPr>
      <w:r w:rsidRPr="00237A0F">
        <w:rPr>
          <w:rFonts w:ascii="Verdana" w:hAnsi="Verdana"/>
        </w:rPr>
        <w:t>Review the slides + the whiteboard + demo scripts for this module</w:t>
      </w:r>
    </w:p>
    <w:p w:rsidR="00237A0F" w:rsidRPr="00237A0F" w:rsidRDefault="00237A0F" w:rsidP="00BC2659">
      <w:pPr>
        <w:pStyle w:val="ListParagraph"/>
        <w:numPr>
          <w:ilvl w:val="0"/>
          <w:numId w:val="24"/>
        </w:numPr>
        <w:rPr>
          <w:rFonts w:ascii="Verdana" w:hAnsi="Verdana"/>
        </w:rPr>
      </w:pPr>
      <w:r w:rsidRPr="00237A0F">
        <w:rPr>
          <w:rFonts w:ascii="Verdana" w:hAnsi="Verdana"/>
        </w:rPr>
        <w:t xml:space="preserve">Review the whitepaper: </w:t>
      </w:r>
      <w:hyperlink r:id="rId43" w:tgtFrame="_blank" w:history="1">
        <w:r w:rsidRPr="00237A0F">
          <w:rPr>
            <w:rStyle w:val="Hyperlink"/>
            <w:sz w:val="22"/>
            <w:szCs w:val="22"/>
          </w:rPr>
          <w:t>Performance Tuning Using Waits and Queues</w:t>
        </w:r>
      </w:hyperlink>
    </w:p>
    <w:p w:rsidR="00237A0F" w:rsidRPr="00237A0F" w:rsidRDefault="00237A0F" w:rsidP="00237A0F">
      <w:pPr>
        <w:rPr>
          <w:rFonts w:ascii="Verdana" w:hAnsi="Verdana"/>
        </w:rPr>
      </w:pPr>
    </w:p>
    <w:p w:rsidR="00C603FD" w:rsidRDefault="00237A0F" w:rsidP="00237A0F">
      <w:pPr>
        <w:pStyle w:val="Heading3"/>
        <w:rPr>
          <w:rFonts w:ascii="Verdana" w:hAnsi="Verdana"/>
        </w:rPr>
      </w:pPr>
      <w:r>
        <w:rPr>
          <w:rFonts w:ascii="Verdana" w:hAnsi="Verdana"/>
        </w:rPr>
        <w:t xml:space="preserve">IE2: Module </w:t>
      </w:r>
      <w:r w:rsidR="00C603FD" w:rsidRPr="00237A0F">
        <w:rPr>
          <w:rFonts w:ascii="Verdana" w:hAnsi="Verdana"/>
        </w:rPr>
        <w:t>6: Extended Events</w:t>
      </w:r>
    </w:p>
    <w:p w:rsidR="00237A0F" w:rsidRPr="00237A0F" w:rsidRDefault="00237A0F" w:rsidP="00237A0F"/>
    <w:p w:rsidR="00237A0F" w:rsidRPr="00237A0F" w:rsidRDefault="00237A0F" w:rsidP="00BC2659">
      <w:pPr>
        <w:pStyle w:val="ListParagraph"/>
        <w:numPr>
          <w:ilvl w:val="0"/>
          <w:numId w:val="24"/>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3961D8" w:rsidP="00BC2659">
      <w:pPr>
        <w:pStyle w:val="ListParagraph"/>
        <w:numPr>
          <w:ilvl w:val="0"/>
          <w:numId w:val="16"/>
        </w:numPr>
        <w:tabs>
          <w:tab w:val="num" w:pos="1080"/>
        </w:tabs>
        <w:rPr>
          <w:rFonts w:ascii="Verdana" w:hAnsi="Verdana"/>
          <w:color w:val="4B91E7"/>
          <w:u w:val="single"/>
        </w:rPr>
      </w:pPr>
      <w:hyperlink r:id="rId44" w:history="1">
        <w:r w:rsidR="00237A0F" w:rsidRPr="00237A0F">
          <w:rPr>
            <w:rStyle w:val="Hyperlink"/>
            <w:sz w:val="22"/>
            <w:szCs w:val="22"/>
          </w:rPr>
          <w:t>Extended Events</w:t>
        </w:r>
      </w:hyperlink>
      <w:r w:rsidR="00237A0F" w:rsidRPr="00237A0F">
        <w:rPr>
          <w:rFonts w:ascii="Verdana" w:hAnsi="Verdana"/>
          <w:color w:val="4B91E7"/>
          <w:u w:val="single"/>
        </w:rPr>
        <w:t xml:space="preserve"> </w:t>
      </w:r>
    </w:p>
    <w:p w:rsidR="00237A0F" w:rsidRPr="00237A0F" w:rsidRDefault="003961D8" w:rsidP="00BC2659">
      <w:pPr>
        <w:pStyle w:val="ListParagraph"/>
        <w:numPr>
          <w:ilvl w:val="0"/>
          <w:numId w:val="16"/>
        </w:numPr>
        <w:tabs>
          <w:tab w:val="num" w:pos="1080"/>
        </w:tabs>
        <w:rPr>
          <w:rStyle w:val="Hyperlink"/>
          <w:sz w:val="22"/>
          <w:szCs w:val="22"/>
        </w:rPr>
      </w:pPr>
      <w:hyperlink r:id="rId45" w:history="1">
        <w:r w:rsidR="00237A0F" w:rsidRPr="00237A0F">
          <w:rPr>
            <w:rStyle w:val="Hyperlink"/>
            <w:sz w:val="22"/>
            <w:szCs w:val="22"/>
          </w:rPr>
          <w:t>Extended Events - Demo</w:t>
        </w:r>
      </w:hyperlink>
      <w:r w:rsidR="00237A0F" w:rsidRPr="00237A0F">
        <w:rPr>
          <w:rFonts w:ascii="Verdana" w:hAnsi="Verdana"/>
          <w:color w:val="4B91E7"/>
          <w:u w:val="single"/>
        </w:rPr>
        <w:t xml:space="preserve"> </w:t>
      </w:r>
      <w:r w:rsidR="00237A0F" w:rsidRPr="00237A0F">
        <w:rPr>
          <w:rStyle w:val="Hyperlink"/>
          <w:sz w:val="22"/>
          <w:szCs w:val="22"/>
        </w:rPr>
        <w:t xml:space="preserve"> </w:t>
      </w:r>
    </w:p>
    <w:p w:rsidR="00237A0F" w:rsidRPr="00237A0F" w:rsidRDefault="00237A0F" w:rsidP="00237A0F">
      <w:pPr>
        <w:pStyle w:val="ListParagraph"/>
        <w:ind w:left="1080"/>
        <w:rPr>
          <w:rStyle w:val="Hyperlink"/>
          <w:sz w:val="22"/>
          <w:szCs w:val="22"/>
        </w:rPr>
      </w:pPr>
    </w:p>
    <w:p w:rsidR="00237A0F" w:rsidRDefault="00237A0F" w:rsidP="00BC2659">
      <w:pPr>
        <w:pStyle w:val="ListParagraph"/>
        <w:numPr>
          <w:ilvl w:val="0"/>
          <w:numId w:val="24"/>
        </w:numPr>
        <w:rPr>
          <w:rFonts w:ascii="Verdana" w:hAnsi="Verdana"/>
        </w:rPr>
      </w:pPr>
      <w:r w:rsidRPr="00237A0F">
        <w:rPr>
          <w:rFonts w:ascii="Verdana" w:hAnsi="Verdana"/>
        </w:rPr>
        <w:t>Review the slides + the whiteboard + demo scripts for this module</w:t>
      </w:r>
    </w:p>
    <w:p w:rsidR="00340B66" w:rsidRPr="00237A0F" w:rsidRDefault="00340B66" w:rsidP="00340B66">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9</w:t>
      </w:r>
    </w:p>
    <w:p w:rsidR="00C603FD" w:rsidRDefault="00237A0F" w:rsidP="00237A0F">
      <w:pPr>
        <w:pStyle w:val="Heading3"/>
        <w:rPr>
          <w:rFonts w:ascii="Verdana" w:hAnsi="Verdana"/>
        </w:rPr>
      </w:pPr>
      <w:r>
        <w:rPr>
          <w:rFonts w:ascii="Verdana" w:hAnsi="Verdana"/>
        </w:rPr>
        <w:t xml:space="preserve">IE2: Module </w:t>
      </w:r>
      <w:r w:rsidR="00C603FD" w:rsidRPr="00237A0F">
        <w:rPr>
          <w:rFonts w:ascii="Verdana" w:hAnsi="Verdana"/>
        </w:rPr>
        <w:t>7: Query Plan Analysis</w:t>
      </w:r>
    </w:p>
    <w:p w:rsidR="00237A0F" w:rsidRPr="00237A0F" w:rsidRDefault="00237A0F" w:rsidP="00237A0F"/>
    <w:p w:rsidR="00237A0F" w:rsidRDefault="00237A0F" w:rsidP="00BC2659">
      <w:pPr>
        <w:pStyle w:val="ListParagraph"/>
        <w:numPr>
          <w:ilvl w:val="0"/>
          <w:numId w:val="25"/>
        </w:numPr>
        <w:rPr>
          <w:rFonts w:ascii="Verdana" w:hAnsi="Verdana"/>
        </w:rPr>
      </w:pPr>
      <w:r w:rsidRPr="00237A0F">
        <w:rPr>
          <w:rFonts w:ascii="Verdana" w:hAnsi="Verdana"/>
        </w:rPr>
        <w:t>Review the slides + the whiteboard + demo scripts for this module</w:t>
      </w:r>
    </w:p>
    <w:p w:rsidR="00340B66" w:rsidRPr="00340B66" w:rsidRDefault="00340B66" w:rsidP="00340B66">
      <w:pPr>
        <w:pStyle w:val="ListParagraph"/>
        <w:rPr>
          <w:rFonts w:ascii="Verdana" w:hAnsi="Verdana"/>
        </w:rPr>
      </w:pPr>
    </w:p>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9: Plan Cache &amp; Index Analysis</w:t>
      </w:r>
    </w:p>
    <w:p w:rsidR="00237A0F" w:rsidRPr="00237A0F" w:rsidRDefault="00237A0F" w:rsidP="00237A0F"/>
    <w:p w:rsidR="00237A0F" w:rsidRPr="00237A0F" w:rsidRDefault="00237A0F" w:rsidP="00BC2659">
      <w:pPr>
        <w:pStyle w:val="ListParagraph"/>
        <w:numPr>
          <w:ilvl w:val="0"/>
          <w:numId w:val="25"/>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3961D8" w:rsidP="00BC2659">
      <w:pPr>
        <w:pStyle w:val="ListParagraph"/>
        <w:numPr>
          <w:ilvl w:val="0"/>
          <w:numId w:val="16"/>
        </w:numPr>
        <w:tabs>
          <w:tab w:val="num" w:pos="1080"/>
        </w:tabs>
        <w:rPr>
          <w:rFonts w:ascii="Verdana" w:hAnsi="Verdana"/>
          <w:color w:val="4B91E7"/>
          <w:u w:val="single"/>
        </w:rPr>
      </w:pPr>
      <w:hyperlink r:id="rId46" w:history="1">
        <w:r w:rsidR="00237A0F" w:rsidRPr="00237A0F">
          <w:rPr>
            <w:rStyle w:val="Hyperlink"/>
            <w:sz w:val="22"/>
            <w:szCs w:val="22"/>
          </w:rPr>
          <w:t>Extended Events</w:t>
        </w:r>
      </w:hyperlink>
      <w:r w:rsidR="00237A0F" w:rsidRPr="00237A0F">
        <w:rPr>
          <w:rFonts w:ascii="Verdana" w:hAnsi="Verdana"/>
          <w:color w:val="4B91E7"/>
          <w:u w:val="single"/>
        </w:rPr>
        <w:t xml:space="preserve"> </w:t>
      </w:r>
    </w:p>
    <w:p w:rsidR="00237A0F" w:rsidRPr="00237A0F" w:rsidRDefault="003961D8" w:rsidP="00BC2659">
      <w:pPr>
        <w:pStyle w:val="ListParagraph"/>
        <w:numPr>
          <w:ilvl w:val="0"/>
          <w:numId w:val="16"/>
        </w:numPr>
        <w:tabs>
          <w:tab w:val="num" w:pos="1080"/>
        </w:tabs>
        <w:rPr>
          <w:rStyle w:val="Hyperlink"/>
          <w:sz w:val="22"/>
          <w:szCs w:val="22"/>
        </w:rPr>
      </w:pPr>
      <w:hyperlink r:id="rId47" w:history="1">
        <w:r w:rsidR="00237A0F" w:rsidRPr="00237A0F">
          <w:rPr>
            <w:rStyle w:val="Hyperlink"/>
            <w:sz w:val="22"/>
            <w:szCs w:val="22"/>
          </w:rPr>
          <w:t>Extended Events - Demo</w:t>
        </w:r>
      </w:hyperlink>
      <w:r w:rsidR="00237A0F" w:rsidRPr="00237A0F">
        <w:rPr>
          <w:rFonts w:ascii="Verdana" w:hAnsi="Verdana"/>
          <w:color w:val="4B91E7"/>
          <w:u w:val="single"/>
        </w:rPr>
        <w:t xml:space="preserve"> </w:t>
      </w:r>
      <w:r w:rsidR="00237A0F" w:rsidRPr="00237A0F">
        <w:rPr>
          <w:rStyle w:val="Hyperlink"/>
          <w:sz w:val="22"/>
          <w:szCs w:val="22"/>
        </w:rPr>
        <w:t xml:space="preserve"> </w:t>
      </w:r>
    </w:p>
    <w:p w:rsidR="00237A0F" w:rsidRPr="00237A0F" w:rsidRDefault="00237A0F" w:rsidP="00237A0F">
      <w:pPr>
        <w:pStyle w:val="ListParagraph"/>
        <w:ind w:left="1080"/>
        <w:rPr>
          <w:rStyle w:val="Hyperlink"/>
          <w:sz w:val="22"/>
          <w:szCs w:val="22"/>
        </w:rPr>
      </w:pPr>
    </w:p>
    <w:p w:rsidR="00237A0F" w:rsidRPr="00237A0F" w:rsidRDefault="00237A0F" w:rsidP="00BC2659">
      <w:pPr>
        <w:pStyle w:val="ListParagraph"/>
        <w:numPr>
          <w:ilvl w:val="0"/>
          <w:numId w:val="25"/>
        </w:numPr>
        <w:rPr>
          <w:rFonts w:ascii="Verdana" w:hAnsi="Verdana"/>
        </w:rPr>
      </w:pPr>
      <w:r w:rsidRPr="00237A0F">
        <w:rPr>
          <w:rFonts w:ascii="Verdana" w:hAnsi="Verdana"/>
        </w:rPr>
        <w:t>Review the slides + the whiteboard + demo scripts for this module</w:t>
      </w:r>
    </w:p>
    <w:p w:rsidR="00237A0F" w:rsidRPr="00237A0F" w:rsidRDefault="00237A0F" w:rsidP="00C603FD">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w:t>
      </w:r>
      <w:r w:rsidR="001D00AB" w:rsidRPr="00237A0F">
        <w:rPr>
          <w:rFonts w:ascii="Verdana" w:hAnsi="Verdana"/>
        </w:rPr>
        <w:t>0</w:t>
      </w:r>
    </w:p>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8: CPU Performance Tuning</w:t>
      </w:r>
    </w:p>
    <w:p w:rsidR="00237A0F" w:rsidRPr="00237A0F" w:rsidRDefault="00237A0F" w:rsidP="00237A0F">
      <w:pPr>
        <w:pStyle w:val="ListParagraph"/>
        <w:ind w:left="1080"/>
        <w:rPr>
          <w:rStyle w:val="Hyperlink"/>
          <w:sz w:val="22"/>
          <w:szCs w:val="22"/>
        </w:rPr>
      </w:pPr>
    </w:p>
    <w:p w:rsidR="00237A0F" w:rsidRDefault="00237A0F" w:rsidP="00BC2659">
      <w:pPr>
        <w:pStyle w:val="ListParagraph"/>
        <w:numPr>
          <w:ilvl w:val="0"/>
          <w:numId w:val="26"/>
        </w:numPr>
        <w:rPr>
          <w:rFonts w:ascii="Verdana" w:hAnsi="Verdana"/>
        </w:rPr>
      </w:pPr>
      <w:r w:rsidRPr="00237A0F">
        <w:rPr>
          <w:rFonts w:ascii="Verdana" w:hAnsi="Verdana"/>
        </w:rPr>
        <w:t>Review the slides + the whiteboard + demo scripts for this module</w:t>
      </w:r>
    </w:p>
    <w:p w:rsidR="00340B66" w:rsidRPr="00237A0F" w:rsidRDefault="00340B66" w:rsidP="00BC2659">
      <w:pPr>
        <w:pStyle w:val="ListParagraph"/>
        <w:numPr>
          <w:ilvl w:val="0"/>
          <w:numId w:val="26"/>
        </w:numPr>
        <w:rPr>
          <w:rFonts w:ascii="Verdana" w:hAnsi="Verdana"/>
        </w:rPr>
      </w:pPr>
      <w:r w:rsidRPr="00237A0F">
        <w:rPr>
          <w:rFonts w:ascii="Verdana" w:hAnsi="Verdana"/>
        </w:rPr>
        <w:t>Review the MCM Online Videos for recap</w:t>
      </w:r>
    </w:p>
    <w:p w:rsidR="00340B66" w:rsidRPr="00237A0F" w:rsidRDefault="00340B66" w:rsidP="00340B66">
      <w:pPr>
        <w:pStyle w:val="ListParagraph"/>
        <w:rPr>
          <w:rFonts w:ascii="Verdana" w:hAnsi="Verdana"/>
        </w:rPr>
      </w:pPr>
    </w:p>
    <w:p w:rsidR="00340B66" w:rsidRPr="00340B66" w:rsidRDefault="003961D8" w:rsidP="00BC2659">
      <w:pPr>
        <w:pStyle w:val="ListParagraph"/>
        <w:numPr>
          <w:ilvl w:val="0"/>
          <w:numId w:val="16"/>
        </w:numPr>
        <w:tabs>
          <w:tab w:val="num" w:pos="1080"/>
        </w:tabs>
        <w:rPr>
          <w:rFonts w:ascii="Verdana" w:hAnsi="Verdana"/>
          <w:color w:val="4B91E7"/>
          <w:u w:val="single"/>
        </w:rPr>
      </w:pPr>
      <w:hyperlink r:id="rId48" w:history="1">
        <w:r w:rsidR="00340B66" w:rsidRPr="00340B66">
          <w:rPr>
            <w:rStyle w:val="Hyperlink"/>
            <w:sz w:val="22"/>
            <w:szCs w:val="22"/>
          </w:rPr>
          <w:t>Resource Governor</w:t>
        </w:r>
      </w:hyperlink>
      <w:r w:rsidR="00340B66" w:rsidRPr="00340B66">
        <w:rPr>
          <w:rFonts w:ascii="Verdana" w:hAnsi="Verdana"/>
          <w:color w:val="4B91E7"/>
          <w:u w:val="single"/>
        </w:rPr>
        <w:t xml:space="preserve"> </w:t>
      </w:r>
    </w:p>
    <w:p w:rsidR="00340B66" w:rsidRPr="00340B66" w:rsidRDefault="003961D8" w:rsidP="00BC2659">
      <w:pPr>
        <w:pStyle w:val="ListParagraph"/>
        <w:numPr>
          <w:ilvl w:val="0"/>
          <w:numId w:val="16"/>
        </w:numPr>
        <w:tabs>
          <w:tab w:val="num" w:pos="1080"/>
        </w:tabs>
        <w:rPr>
          <w:rFonts w:ascii="Verdana" w:hAnsi="Verdana"/>
          <w:color w:val="4B91E7"/>
          <w:u w:val="single"/>
        </w:rPr>
      </w:pPr>
      <w:hyperlink r:id="rId49" w:history="1">
        <w:r w:rsidR="00340B66" w:rsidRPr="00340B66">
          <w:rPr>
            <w:rStyle w:val="Hyperlink"/>
            <w:sz w:val="22"/>
            <w:szCs w:val="22"/>
          </w:rPr>
          <w:t>Resource Governor - Demo</w:t>
        </w:r>
      </w:hyperlink>
      <w:r w:rsidR="00340B66" w:rsidRPr="00340B66">
        <w:rPr>
          <w:rFonts w:ascii="Verdana" w:hAnsi="Verdana"/>
          <w:color w:val="4B91E7"/>
          <w:u w:val="single"/>
        </w:rPr>
        <w:t xml:space="preserve">  </w:t>
      </w:r>
      <w:r w:rsidR="00340B66" w:rsidRPr="00340B66">
        <w:rPr>
          <w:rStyle w:val="Hyperlink"/>
          <w:sz w:val="22"/>
          <w:szCs w:val="22"/>
        </w:rPr>
        <w:t xml:space="preserve"> </w:t>
      </w:r>
    </w:p>
    <w:p w:rsidR="00237A0F" w:rsidRPr="00237A0F" w:rsidRDefault="00237A0F" w:rsidP="00237A0F"/>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10: Memory Performance Tunin</w:t>
      </w:r>
      <w:r w:rsidR="00632BA2" w:rsidRPr="00237A0F">
        <w:rPr>
          <w:rFonts w:ascii="Verdana" w:hAnsi="Verdana"/>
        </w:rPr>
        <w:t>g</w:t>
      </w:r>
    </w:p>
    <w:p w:rsidR="00237A0F" w:rsidRPr="00237A0F" w:rsidRDefault="00237A0F" w:rsidP="00237A0F"/>
    <w:p w:rsidR="00237A0F" w:rsidRDefault="00237A0F" w:rsidP="00BC2659">
      <w:pPr>
        <w:pStyle w:val="ListParagraph"/>
        <w:numPr>
          <w:ilvl w:val="0"/>
          <w:numId w:val="26"/>
        </w:numPr>
        <w:rPr>
          <w:rFonts w:ascii="Verdana" w:hAnsi="Verdana"/>
        </w:rPr>
      </w:pPr>
      <w:r w:rsidRPr="00237A0F">
        <w:rPr>
          <w:rFonts w:ascii="Verdana" w:hAnsi="Verdana"/>
        </w:rPr>
        <w:t>Review the slides + the whiteboard + demo scripts for this module</w:t>
      </w:r>
    </w:p>
    <w:p w:rsidR="00340B66" w:rsidRPr="00340B66" w:rsidRDefault="00340B66" w:rsidP="00340B66">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11</w:t>
      </w:r>
    </w:p>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11: Benchmarking/</w:t>
      </w:r>
      <w:proofErr w:type="spellStart"/>
      <w:r w:rsidR="00C603FD" w:rsidRPr="00237A0F">
        <w:rPr>
          <w:rFonts w:ascii="Verdana" w:hAnsi="Verdana"/>
        </w:rPr>
        <w:t>Baselining</w:t>
      </w:r>
      <w:proofErr w:type="spellEnd"/>
    </w:p>
    <w:p w:rsidR="00237A0F" w:rsidRPr="00237A0F" w:rsidRDefault="00237A0F" w:rsidP="00237A0F"/>
    <w:p w:rsidR="00237A0F" w:rsidRPr="00237A0F" w:rsidRDefault="00237A0F" w:rsidP="00BC2659">
      <w:pPr>
        <w:pStyle w:val="ListParagraph"/>
        <w:numPr>
          <w:ilvl w:val="0"/>
          <w:numId w:val="27"/>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237A0F" w:rsidP="00BC2659">
      <w:pPr>
        <w:pStyle w:val="ListParagraph"/>
        <w:numPr>
          <w:ilvl w:val="0"/>
          <w:numId w:val="16"/>
        </w:numPr>
        <w:tabs>
          <w:tab w:val="num" w:pos="1080"/>
        </w:tabs>
        <w:rPr>
          <w:rFonts w:ascii="Verdana" w:hAnsi="Verdana"/>
          <w:color w:val="4B91E7"/>
          <w:u w:val="single"/>
        </w:rPr>
      </w:pPr>
      <w:proofErr w:type="spellStart"/>
      <w:r w:rsidRPr="00BC2659">
        <w:rPr>
          <w:rFonts w:ascii="Verdana" w:hAnsi="Verdana"/>
          <w:color w:val="4B91E7"/>
          <w:u w:val="single"/>
        </w:rPr>
        <w:t>Baselining</w:t>
      </w:r>
      <w:proofErr w:type="spellEnd"/>
      <w:r w:rsidRPr="00BC2659">
        <w:rPr>
          <w:rFonts w:ascii="Verdana" w:hAnsi="Verdana"/>
          <w:color w:val="4B91E7"/>
          <w:u w:val="single"/>
        </w:rPr>
        <w:t xml:space="preserve"> and Benchmarking</w:t>
      </w:r>
      <w:r w:rsidR="00BC2659">
        <w:rPr>
          <w:rFonts w:ascii="Verdana" w:hAnsi="Verdana"/>
          <w:color w:val="000000"/>
        </w:rPr>
        <w:t xml:space="preserve"> (</w:t>
      </w:r>
      <w:r w:rsidR="00BC2659" w:rsidRPr="00BC2659">
        <w:rPr>
          <w:rFonts w:ascii="Verdana" w:hAnsi="Verdana"/>
          <w:color w:val="000000"/>
          <w:sz w:val="18"/>
          <w:szCs w:val="18"/>
        </w:rPr>
        <w:t xml:space="preserve">NOTE: </w:t>
      </w:r>
      <w:r w:rsidR="00BC2659" w:rsidRPr="00237A0F">
        <w:rPr>
          <w:rFonts w:ascii="Verdana" w:hAnsi="Verdana"/>
          <w:color w:val="000000"/>
          <w:sz w:val="18"/>
        </w:rPr>
        <w:t xml:space="preserve">this video is </w:t>
      </w:r>
      <w:r w:rsidR="00BC2659">
        <w:rPr>
          <w:rFonts w:ascii="Verdana" w:hAnsi="Verdana"/>
          <w:color w:val="000000"/>
          <w:sz w:val="18"/>
        </w:rPr>
        <w:t xml:space="preserve">very </w:t>
      </w:r>
      <w:r w:rsidR="00BC2659" w:rsidRPr="00237A0F">
        <w:rPr>
          <w:rFonts w:ascii="Verdana" w:hAnsi="Verdana"/>
          <w:color w:val="000000"/>
          <w:sz w:val="18"/>
        </w:rPr>
        <w:t>basic</w:t>
      </w:r>
      <w:r w:rsidR="00BC2659" w:rsidRPr="00237A0F">
        <w:rPr>
          <w:rFonts w:ascii="Verdana" w:hAnsi="Verdana"/>
          <w:color w:val="000000"/>
        </w:rPr>
        <w:t>)</w:t>
      </w:r>
    </w:p>
    <w:p w:rsidR="00237A0F" w:rsidRPr="00237A0F" w:rsidRDefault="00237A0F" w:rsidP="00237A0F">
      <w:pPr>
        <w:pStyle w:val="ListParagraph"/>
        <w:ind w:left="1080"/>
        <w:rPr>
          <w:rStyle w:val="Hyperlink"/>
          <w:sz w:val="22"/>
          <w:szCs w:val="22"/>
        </w:rPr>
      </w:pPr>
    </w:p>
    <w:p w:rsidR="00237A0F" w:rsidRPr="00237A0F" w:rsidRDefault="00237A0F" w:rsidP="00BC2659">
      <w:pPr>
        <w:pStyle w:val="ListParagraph"/>
        <w:numPr>
          <w:ilvl w:val="0"/>
          <w:numId w:val="27"/>
        </w:numPr>
        <w:rPr>
          <w:rFonts w:ascii="Verdana" w:hAnsi="Verdana"/>
        </w:rPr>
      </w:pPr>
      <w:r w:rsidRPr="00237A0F">
        <w:rPr>
          <w:rFonts w:ascii="Verdana" w:hAnsi="Verdana"/>
        </w:rPr>
        <w:t>Review the slides + the whiteboard + demo scripts for this module</w:t>
      </w:r>
    </w:p>
    <w:p w:rsidR="00237A0F" w:rsidRPr="00237A0F" w:rsidRDefault="00237A0F" w:rsidP="00237A0F"/>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12: Collecting Performance Data</w:t>
      </w:r>
    </w:p>
    <w:p w:rsidR="00237A0F" w:rsidRPr="00237A0F" w:rsidRDefault="00237A0F" w:rsidP="00237A0F"/>
    <w:p w:rsidR="00237A0F" w:rsidRDefault="00237A0F" w:rsidP="00BC2659">
      <w:pPr>
        <w:pStyle w:val="ListParagraph"/>
        <w:numPr>
          <w:ilvl w:val="0"/>
          <w:numId w:val="27"/>
        </w:numPr>
        <w:rPr>
          <w:rFonts w:ascii="Verdana" w:hAnsi="Verdana"/>
        </w:rPr>
      </w:pPr>
      <w:r w:rsidRPr="00237A0F">
        <w:rPr>
          <w:rFonts w:ascii="Verdana" w:hAnsi="Verdana"/>
        </w:rPr>
        <w:t>Review the slides + the whiteboard + demo scripts for this module</w:t>
      </w:r>
    </w:p>
    <w:p w:rsidR="00237A0F" w:rsidRPr="00237A0F" w:rsidRDefault="00237A0F" w:rsidP="00237A0F">
      <w:pPr>
        <w:pStyle w:val="ListParagraph"/>
        <w:rPr>
          <w:rFonts w:ascii="Verdana" w:hAnsi="Verdana"/>
        </w:rPr>
      </w:pPr>
    </w:p>
    <w:p w:rsidR="00237A0F" w:rsidRDefault="00237A0F" w:rsidP="00237A0F">
      <w:pPr>
        <w:pStyle w:val="Heading3"/>
        <w:rPr>
          <w:rFonts w:ascii="Verdana" w:hAnsi="Verdana"/>
        </w:rPr>
      </w:pPr>
      <w:proofErr w:type="spellStart"/>
      <w:r w:rsidRPr="00237A0F">
        <w:rPr>
          <w:rFonts w:ascii="Verdana" w:hAnsi="Verdana"/>
        </w:rPr>
        <w:t>Misc</w:t>
      </w:r>
      <w:proofErr w:type="spellEnd"/>
      <w:r>
        <w:rPr>
          <w:rFonts w:ascii="Verdana" w:hAnsi="Verdana"/>
        </w:rPr>
        <w:t>/Related Topics</w:t>
      </w:r>
    </w:p>
    <w:p w:rsidR="00237A0F" w:rsidRPr="00237A0F" w:rsidRDefault="00237A0F" w:rsidP="00237A0F">
      <w:r>
        <w:rPr>
          <w:rFonts w:ascii="Verdana" w:hAnsi="Verdana"/>
        </w:rPr>
        <w:t>These topics were part of our original MCM Training. You should consider watching these and becoming familiar with the topics/features covered and discussed here.</w:t>
      </w:r>
    </w:p>
    <w:p w:rsidR="00237A0F" w:rsidRPr="00237A0F" w:rsidRDefault="00237A0F" w:rsidP="00BC2659">
      <w:pPr>
        <w:pStyle w:val="ListParagraph"/>
        <w:numPr>
          <w:ilvl w:val="0"/>
          <w:numId w:val="28"/>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3961D8" w:rsidP="00BC2659">
      <w:pPr>
        <w:pStyle w:val="ListParagraph"/>
        <w:numPr>
          <w:ilvl w:val="0"/>
          <w:numId w:val="16"/>
        </w:numPr>
        <w:tabs>
          <w:tab w:val="num" w:pos="1080"/>
        </w:tabs>
        <w:rPr>
          <w:rFonts w:ascii="Verdana" w:hAnsi="Verdana"/>
          <w:color w:val="4B91E7"/>
          <w:u w:val="single"/>
        </w:rPr>
      </w:pPr>
      <w:hyperlink r:id="rId50" w:history="1">
        <w:r w:rsidR="00237A0F" w:rsidRPr="00237A0F">
          <w:rPr>
            <w:rStyle w:val="Hyperlink"/>
            <w:sz w:val="22"/>
            <w:szCs w:val="22"/>
          </w:rPr>
          <w:t>Policy-Based Management</w:t>
        </w:r>
      </w:hyperlink>
      <w:r w:rsidR="00237A0F" w:rsidRPr="00237A0F">
        <w:rPr>
          <w:rFonts w:ascii="Verdana" w:hAnsi="Verdana"/>
          <w:color w:val="4B91E7"/>
          <w:u w:val="single"/>
        </w:rPr>
        <w:t xml:space="preserve"> </w:t>
      </w:r>
    </w:p>
    <w:p w:rsidR="00237A0F" w:rsidRPr="00237A0F" w:rsidRDefault="003961D8" w:rsidP="00BC2659">
      <w:pPr>
        <w:pStyle w:val="ListParagraph"/>
        <w:numPr>
          <w:ilvl w:val="0"/>
          <w:numId w:val="16"/>
        </w:numPr>
        <w:tabs>
          <w:tab w:val="num" w:pos="1080"/>
        </w:tabs>
        <w:rPr>
          <w:rFonts w:ascii="Verdana" w:hAnsi="Verdana"/>
          <w:color w:val="4B91E7"/>
          <w:u w:val="single"/>
        </w:rPr>
      </w:pPr>
      <w:hyperlink r:id="rId51" w:history="1">
        <w:r w:rsidR="00237A0F" w:rsidRPr="00237A0F">
          <w:rPr>
            <w:rStyle w:val="Hyperlink"/>
            <w:sz w:val="22"/>
            <w:szCs w:val="22"/>
          </w:rPr>
          <w:t>Policy-Based Management - Demo</w:t>
        </w:r>
      </w:hyperlink>
      <w:r w:rsidR="00237A0F" w:rsidRPr="00237A0F">
        <w:rPr>
          <w:rFonts w:ascii="Verdana" w:hAnsi="Verdana"/>
          <w:color w:val="4B91E7"/>
          <w:u w:val="single"/>
        </w:rPr>
        <w:t xml:space="preserve"> </w:t>
      </w:r>
    </w:p>
    <w:p w:rsidR="00237A0F" w:rsidRPr="00237A0F" w:rsidRDefault="003961D8" w:rsidP="00BC2659">
      <w:pPr>
        <w:pStyle w:val="ListParagraph"/>
        <w:numPr>
          <w:ilvl w:val="0"/>
          <w:numId w:val="16"/>
        </w:numPr>
        <w:tabs>
          <w:tab w:val="num" w:pos="1080"/>
        </w:tabs>
        <w:rPr>
          <w:rFonts w:ascii="Verdana" w:hAnsi="Verdana"/>
          <w:color w:val="4B91E7"/>
          <w:u w:val="single"/>
        </w:rPr>
      </w:pPr>
      <w:hyperlink r:id="rId52" w:history="1">
        <w:r w:rsidR="00237A0F" w:rsidRPr="00237A0F">
          <w:rPr>
            <w:rStyle w:val="Hyperlink"/>
            <w:sz w:val="22"/>
            <w:szCs w:val="22"/>
          </w:rPr>
          <w:t>Multi-Server Management</w:t>
        </w:r>
      </w:hyperlink>
      <w:r w:rsidR="00237A0F" w:rsidRPr="00237A0F">
        <w:rPr>
          <w:rFonts w:ascii="Verdana" w:hAnsi="Verdana"/>
          <w:color w:val="4B91E7"/>
          <w:u w:val="single"/>
        </w:rPr>
        <w:t xml:space="preserve"> </w:t>
      </w:r>
    </w:p>
    <w:p w:rsidR="00237A0F" w:rsidRDefault="003961D8" w:rsidP="00BC2659">
      <w:pPr>
        <w:pStyle w:val="ListParagraph"/>
        <w:numPr>
          <w:ilvl w:val="0"/>
          <w:numId w:val="16"/>
        </w:numPr>
        <w:tabs>
          <w:tab w:val="num" w:pos="1080"/>
        </w:tabs>
        <w:rPr>
          <w:rFonts w:ascii="Verdana" w:hAnsi="Verdana"/>
          <w:color w:val="4B91E7"/>
          <w:u w:val="single"/>
        </w:rPr>
      </w:pPr>
      <w:hyperlink r:id="rId53" w:history="1">
        <w:r w:rsidR="00237A0F" w:rsidRPr="00237A0F">
          <w:rPr>
            <w:rStyle w:val="Hyperlink"/>
            <w:sz w:val="22"/>
            <w:szCs w:val="22"/>
          </w:rPr>
          <w:t>Multi-Server Management - Demo</w:t>
        </w:r>
      </w:hyperlink>
      <w:r w:rsidR="00237A0F" w:rsidRPr="00237A0F">
        <w:rPr>
          <w:rFonts w:ascii="Verdana" w:hAnsi="Verdana"/>
          <w:color w:val="4B91E7"/>
          <w:u w:val="single"/>
        </w:rPr>
        <w:t xml:space="preserve"> </w:t>
      </w:r>
    </w:p>
    <w:p w:rsidR="00237A0F" w:rsidRDefault="00237A0F" w:rsidP="00237A0F">
      <w:pPr>
        <w:pStyle w:val="ListParagraph"/>
        <w:tabs>
          <w:tab w:val="num" w:pos="1080"/>
        </w:tabs>
        <w:ind w:left="1080"/>
        <w:rPr>
          <w:rFonts w:ascii="Verdana" w:hAnsi="Verdana"/>
          <w:color w:val="4B91E7"/>
          <w:u w:val="single"/>
        </w:rPr>
      </w:pPr>
    </w:p>
    <w:p w:rsidR="00237A0F" w:rsidRPr="00237A0F" w:rsidRDefault="00237A0F" w:rsidP="00BC2659">
      <w:pPr>
        <w:pStyle w:val="ListParagraph"/>
        <w:numPr>
          <w:ilvl w:val="0"/>
          <w:numId w:val="28"/>
        </w:numPr>
        <w:rPr>
          <w:rFonts w:ascii="Verdana" w:hAnsi="Verdana"/>
        </w:rPr>
      </w:pPr>
      <w:r w:rsidRPr="00237A0F">
        <w:rPr>
          <w:rFonts w:ascii="Verdana" w:hAnsi="Verdana"/>
        </w:rPr>
        <w:t xml:space="preserve">Go through the HOL lab from your DVD: </w:t>
      </w:r>
      <w:r w:rsidRPr="00237A0F">
        <w:rPr>
          <w:rFonts w:ascii="Verdana" w:hAnsi="Verdana"/>
          <w:b/>
        </w:rPr>
        <w:t>Using Performance Data Collection</w:t>
      </w:r>
    </w:p>
    <w:p w:rsidR="00237A0F" w:rsidRPr="00237A0F" w:rsidRDefault="00237A0F" w:rsidP="00BC2659">
      <w:pPr>
        <w:pStyle w:val="ListParagraph"/>
        <w:numPr>
          <w:ilvl w:val="0"/>
          <w:numId w:val="28"/>
        </w:numPr>
        <w:rPr>
          <w:rFonts w:ascii="Verdana" w:hAnsi="Verdana"/>
        </w:rPr>
      </w:pPr>
      <w:r w:rsidRPr="00237A0F">
        <w:rPr>
          <w:rFonts w:ascii="Verdana" w:hAnsi="Verdana"/>
        </w:rPr>
        <w:t xml:space="preserve">Go through the HOL lab from your DVD: </w:t>
      </w:r>
      <w:r w:rsidRPr="00237A0F">
        <w:rPr>
          <w:rFonts w:ascii="Verdana" w:hAnsi="Verdana"/>
          <w:b/>
        </w:rPr>
        <w:t>Using Policy-based Management</w:t>
      </w:r>
    </w:p>
    <w:p w:rsidR="00237A0F" w:rsidRPr="00237A0F" w:rsidRDefault="00237A0F" w:rsidP="00237A0F"/>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12</w:t>
      </w:r>
    </w:p>
    <w:p w:rsidR="00340B66" w:rsidRDefault="00340B66">
      <w:pPr>
        <w:rPr>
          <w:rFonts w:ascii="Verdana" w:hAnsi="Verdana"/>
        </w:rPr>
      </w:pPr>
    </w:p>
    <w:p w:rsidR="001D00AB" w:rsidRPr="00E83FA9" w:rsidRDefault="001D00AB">
      <w:pPr>
        <w:rPr>
          <w:rFonts w:ascii="Verdana" w:hAnsi="Verdana"/>
        </w:rPr>
      </w:pPr>
      <w:r w:rsidRPr="00237A0F">
        <w:rPr>
          <w:rFonts w:ascii="Verdana" w:hAnsi="Verdana"/>
        </w:rPr>
        <w:tab/>
      </w:r>
      <w:r w:rsidRPr="00E83FA9">
        <w:rPr>
          <w:rFonts w:ascii="Verdana" w:hAnsi="Verdana"/>
        </w:rPr>
        <w:t>IE3 online videos</w:t>
      </w:r>
    </w:p>
    <w:p w:rsidR="001D00AB" w:rsidRPr="00E83FA9"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000000"/>
        </w:rPr>
      </w:pPr>
      <w:hyperlink r:id="rId54" w:history="1">
        <w:r w:rsidR="001D00AB" w:rsidRPr="00E83FA9">
          <w:rPr>
            <w:rFonts w:ascii="Verdana" w:eastAsia="Times New Roman" w:hAnsi="Verdana" w:cs="Times New Roman"/>
            <w:color w:val="4B91E7"/>
            <w:u w:val="single"/>
          </w:rPr>
          <w:t>Designing an Availability Strategy</w:t>
        </w:r>
      </w:hyperlink>
      <w:r w:rsidR="001D00AB" w:rsidRPr="001D00AB">
        <w:rPr>
          <w:rFonts w:ascii="Verdana" w:eastAsia="Times New Roman" w:hAnsi="Verdana" w:cs="Times New Roman"/>
          <w:color w:val="000000"/>
        </w:rPr>
        <w:t xml:space="preserve"> </w:t>
      </w:r>
    </w:p>
    <w:p w:rsidR="00237A0F" w:rsidRPr="00E83FA9"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000000"/>
        </w:rPr>
      </w:pPr>
      <w:hyperlink r:id="rId55" w:history="1">
        <w:r w:rsidR="00237A0F" w:rsidRPr="00E83FA9">
          <w:rPr>
            <w:rStyle w:val="Hyperlink"/>
            <w:rFonts w:eastAsia="Times New Roman" w:cs="Times New Roman"/>
            <w:sz w:val="22"/>
            <w:szCs w:val="22"/>
          </w:rPr>
          <w:t>Virtualization</w:t>
        </w:r>
      </w:hyperlink>
      <w:r w:rsidR="00237A0F" w:rsidRPr="00E83FA9">
        <w:rPr>
          <w:rFonts w:ascii="Verdana" w:eastAsia="Times New Roman" w:hAnsi="Verdana" w:cs="Times New Roman"/>
          <w:color w:val="000000"/>
        </w:rPr>
        <w:t xml:space="preserve"> </w:t>
      </w:r>
    </w:p>
    <w:p w:rsidR="00237A0F" w:rsidRPr="00E83FA9"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000000"/>
        </w:rPr>
      </w:pPr>
      <w:hyperlink r:id="rId56" w:history="1">
        <w:r w:rsidR="00237A0F" w:rsidRPr="00E83FA9">
          <w:rPr>
            <w:rStyle w:val="Hyperlink"/>
            <w:rFonts w:eastAsia="Times New Roman" w:cs="Times New Roman"/>
            <w:sz w:val="22"/>
            <w:szCs w:val="22"/>
          </w:rPr>
          <w:t>Consolidation</w:t>
        </w:r>
      </w:hyperlink>
      <w:r w:rsidR="00237A0F" w:rsidRPr="00E83FA9">
        <w:rPr>
          <w:rFonts w:ascii="Verdana" w:eastAsia="Times New Roman" w:hAnsi="Verdana" w:cs="Times New Roman"/>
          <w:color w:val="000000"/>
        </w:rPr>
        <w:t xml:space="preserve"> </w:t>
      </w:r>
    </w:p>
    <w:p w:rsidR="00C603FD" w:rsidRPr="00E83FA9" w:rsidRDefault="003961D8" w:rsidP="00BC2659">
      <w:pPr>
        <w:numPr>
          <w:ilvl w:val="0"/>
          <w:numId w:val="1"/>
        </w:numPr>
        <w:spacing w:after="0" w:line="240" w:lineRule="auto"/>
        <w:ind w:firstLine="0"/>
        <w:rPr>
          <w:rFonts w:ascii="Verdana" w:eastAsia="Times New Roman" w:hAnsi="Verdana" w:cs="Times New Roman"/>
          <w:color w:val="4B91E7"/>
          <w:u w:val="single"/>
        </w:rPr>
      </w:pPr>
      <w:hyperlink r:id="rId57" w:history="1">
        <w:r w:rsidR="001D00AB" w:rsidRPr="00E83FA9">
          <w:rPr>
            <w:rFonts w:ascii="Verdana" w:eastAsia="Times New Roman" w:hAnsi="Verdana" w:cs="Times New Roman"/>
            <w:color w:val="4B91E7"/>
            <w:u w:val="single"/>
          </w:rPr>
          <w:t>Backup Internals</w:t>
        </w:r>
      </w:hyperlink>
      <w:r w:rsidR="001D00AB" w:rsidRPr="001D00AB">
        <w:rPr>
          <w:rFonts w:ascii="Verdana" w:eastAsia="Times New Roman" w:hAnsi="Verdana" w:cs="Times New Roman"/>
          <w:color w:val="000000"/>
        </w:rPr>
        <w:t xml:space="preserve"> </w:t>
      </w:r>
    </w:p>
    <w:p w:rsidR="00C603FD" w:rsidRPr="00E83FA9" w:rsidRDefault="003961D8" w:rsidP="00BC2659">
      <w:pPr>
        <w:numPr>
          <w:ilvl w:val="0"/>
          <w:numId w:val="2"/>
        </w:numPr>
        <w:spacing w:after="0" w:line="240" w:lineRule="auto"/>
        <w:ind w:firstLine="0"/>
        <w:rPr>
          <w:rFonts w:ascii="Verdana" w:eastAsia="Times New Roman" w:hAnsi="Verdana" w:cs="Times New Roman"/>
          <w:color w:val="000000"/>
        </w:rPr>
      </w:pPr>
      <w:hyperlink r:id="rId58" w:history="1">
        <w:r w:rsidR="001D00AB" w:rsidRPr="00E83FA9">
          <w:rPr>
            <w:rFonts w:ascii="Verdana" w:eastAsia="Times New Roman" w:hAnsi="Verdana" w:cs="Times New Roman"/>
            <w:color w:val="4B91E7"/>
            <w:u w:val="single"/>
          </w:rPr>
          <w:t>Backup Internals - Demo</w:t>
        </w:r>
      </w:hyperlink>
      <w:r w:rsidR="001D00AB" w:rsidRPr="001D00AB">
        <w:rPr>
          <w:rFonts w:ascii="Verdana" w:eastAsia="Times New Roman" w:hAnsi="Verdana" w:cs="Times New Roman"/>
          <w:color w:val="4B91E7"/>
          <w:u w:val="single"/>
        </w:rPr>
        <w:t xml:space="preserve"> </w:t>
      </w:r>
    </w:p>
    <w:p w:rsidR="00C603FD" w:rsidRPr="00E83FA9" w:rsidRDefault="003961D8" w:rsidP="00BC2659">
      <w:pPr>
        <w:numPr>
          <w:ilvl w:val="0"/>
          <w:numId w:val="3"/>
        </w:numPr>
        <w:spacing w:after="0" w:line="240" w:lineRule="auto"/>
        <w:ind w:firstLine="0"/>
        <w:rPr>
          <w:rFonts w:ascii="Verdana" w:eastAsia="Times New Roman" w:hAnsi="Verdana" w:cs="Times New Roman"/>
          <w:color w:val="000000"/>
        </w:rPr>
      </w:pPr>
      <w:hyperlink r:id="rId59" w:history="1">
        <w:r w:rsidR="001D00AB" w:rsidRPr="00E83FA9">
          <w:rPr>
            <w:rFonts w:ascii="Verdana" w:eastAsia="Times New Roman" w:hAnsi="Verdana" w:cs="Times New Roman"/>
            <w:color w:val="4B91E7"/>
            <w:u w:val="single"/>
          </w:rPr>
          <w:t>Restore Internals</w:t>
        </w:r>
      </w:hyperlink>
      <w:r w:rsidR="001D00AB" w:rsidRPr="001D00AB">
        <w:rPr>
          <w:rFonts w:ascii="Verdana" w:eastAsia="Times New Roman" w:hAnsi="Verdana" w:cs="Times New Roman"/>
          <w:color w:val="000000"/>
        </w:rPr>
        <w:t xml:space="preserve"> </w:t>
      </w:r>
    </w:p>
    <w:p w:rsidR="00C603FD" w:rsidRPr="00E83FA9" w:rsidRDefault="003961D8" w:rsidP="00BC2659">
      <w:pPr>
        <w:numPr>
          <w:ilvl w:val="0"/>
          <w:numId w:val="4"/>
        </w:numPr>
        <w:spacing w:after="0" w:line="240" w:lineRule="auto"/>
        <w:ind w:firstLine="0"/>
        <w:rPr>
          <w:rFonts w:ascii="Verdana" w:eastAsia="Times New Roman" w:hAnsi="Verdana" w:cs="Times New Roman"/>
          <w:color w:val="000000"/>
        </w:rPr>
      </w:pPr>
      <w:hyperlink r:id="rId60" w:history="1">
        <w:r w:rsidR="001D00AB" w:rsidRPr="00E83FA9">
          <w:rPr>
            <w:rFonts w:ascii="Verdana" w:eastAsia="Times New Roman" w:hAnsi="Verdana" w:cs="Times New Roman"/>
            <w:color w:val="4B91E7"/>
            <w:u w:val="single"/>
          </w:rPr>
          <w:t>Restore Internals - Demo</w:t>
        </w:r>
      </w:hyperlink>
      <w:r w:rsidR="001D00AB" w:rsidRPr="001D00AB">
        <w:rPr>
          <w:rFonts w:ascii="Verdana" w:eastAsia="Times New Roman" w:hAnsi="Verdana" w:cs="Times New Roman"/>
          <w:color w:val="000000"/>
        </w:rPr>
        <w:t xml:space="preserve"> </w:t>
      </w:r>
    </w:p>
    <w:p w:rsidR="001D00AB" w:rsidRPr="00E83FA9" w:rsidRDefault="003961D8" w:rsidP="00BC2659">
      <w:pPr>
        <w:numPr>
          <w:ilvl w:val="0"/>
          <w:numId w:val="4"/>
        </w:numPr>
        <w:spacing w:after="0" w:line="240" w:lineRule="auto"/>
        <w:ind w:firstLine="0"/>
        <w:rPr>
          <w:rFonts w:ascii="Verdana" w:eastAsia="Times New Roman" w:hAnsi="Verdana" w:cs="Times New Roman"/>
          <w:color w:val="000000"/>
        </w:rPr>
      </w:pPr>
      <w:hyperlink r:id="rId61" w:history="1">
        <w:r w:rsidR="001D00AB" w:rsidRPr="00E83FA9">
          <w:rPr>
            <w:rFonts w:ascii="Verdana" w:eastAsia="Times New Roman" w:hAnsi="Verdana" w:cs="Times New Roman"/>
            <w:color w:val="4B91E7"/>
            <w:u w:val="single"/>
          </w:rPr>
          <w:t>Partial Database Availability and Online Piecemeal Restore</w:t>
        </w:r>
      </w:hyperlink>
      <w:r w:rsidR="001D00AB" w:rsidRPr="001D00AB">
        <w:rPr>
          <w:rFonts w:ascii="Verdana" w:eastAsia="Times New Roman" w:hAnsi="Verdana" w:cs="Times New Roman"/>
          <w:color w:val="000000"/>
        </w:rPr>
        <w:t xml:space="preserve"> </w:t>
      </w:r>
    </w:p>
    <w:p w:rsidR="001D00AB" w:rsidRPr="001D00AB" w:rsidRDefault="003961D8" w:rsidP="00BC2659">
      <w:pPr>
        <w:numPr>
          <w:ilvl w:val="0"/>
          <w:numId w:val="5"/>
        </w:numPr>
        <w:spacing w:after="0" w:line="240" w:lineRule="auto"/>
        <w:ind w:firstLine="0"/>
        <w:rPr>
          <w:rFonts w:ascii="Verdana" w:eastAsia="Times New Roman" w:hAnsi="Verdana" w:cs="Times New Roman"/>
          <w:color w:val="000000"/>
        </w:rPr>
      </w:pPr>
      <w:hyperlink r:id="rId62" w:history="1">
        <w:r w:rsidR="001D00AB" w:rsidRPr="00E83FA9">
          <w:rPr>
            <w:rFonts w:ascii="Verdana" w:eastAsia="Times New Roman" w:hAnsi="Verdana" w:cs="Times New Roman"/>
            <w:color w:val="4B91E7"/>
            <w:u w:val="single"/>
          </w:rPr>
          <w:t>Replication</w:t>
        </w:r>
      </w:hyperlink>
      <w:r w:rsidR="001D00AB" w:rsidRPr="001D00AB">
        <w:rPr>
          <w:rFonts w:ascii="Verdana" w:eastAsia="Times New Roman" w:hAnsi="Verdana" w:cs="Times New Roman"/>
          <w:color w:val="000000"/>
        </w:rPr>
        <w:t xml:space="preserve"> </w:t>
      </w:r>
    </w:p>
    <w:p w:rsidR="001D00AB" w:rsidRPr="001D00AB" w:rsidRDefault="003961D8" w:rsidP="00BC2659">
      <w:pPr>
        <w:numPr>
          <w:ilvl w:val="0"/>
          <w:numId w:val="6"/>
        </w:numPr>
        <w:spacing w:after="0" w:line="240" w:lineRule="auto"/>
        <w:ind w:firstLine="0"/>
        <w:rPr>
          <w:rFonts w:ascii="Verdana" w:eastAsia="Times New Roman" w:hAnsi="Verdana" w:cs="Times New Roman"/>
          <w:color w:val="000000"/>
        </w:rPr>
      </w:pPr>
      <w:hyperlink r:id="rId63" w:history="1">
        <w:r w:rsidR="001D00AB" w:rsidRPr="00E83FA9">
          <w:rPr>
            <w:rFonts w:ascii="Verdana" w:eastAsia="Times New Roman" w:hAnsi="Verdana" w:cs="Times New Roman"/>
            <w:color w:val="4B91E7"/>
            <w:u w:val="single"/>
          </w:rPr>
          <w:t>Replication - Demo</w:t>
        </w:r>
      </w:hyperlink>
      <w:r w:rsidR="001D00AB" w:rsidRPr="001D00AB">
        <w:rPr>
          <w:rFonts w:ascii="Verdana" w:eastAsia="Times New Roman" w:hAnsi="Verdana" w:cs="Times New Roman"/>
          <w:color w:val="000000"/>
        </w:rPr>
        <w:t xml:space="preserve"> </w:t>
      </w:r>
    </w:p>
    <w:p w:rsidR="001D00AB" w:rsidRPr="001D00AB" w:rsidRDefault="003961D8" w:rsidP="00BC2659">
      <w:pPr>
        <w:numPr>
          <w:ilvl w:val="0"/>
          <w:numId w:val="7"/>
        </w:numPr>
        <w:spacing w:after="0" w:line="240" w:lineRule="auto"/>
        <w:ind w:firstLine="0"/>
        <w:rPr>
          <w:rFonts w:ascii="Verdana" w:eastAsia="Times New Roman" w:hAnsi="Verdana" w:cs="Times New Roman"/>
          <w:color w:val="000000"/>
        </w:rPr>
      </w:pPr>
      <w:hyperlink r:id="rId64" w:history="1">
        <w:r w:rsidR="001D00AB" w:rsidRPr="00E83FA9">
          <w:rPr>
            <w:rFonts w:ascii="Verdana" w:eastAsia="Times New Roman" w:hAnsi="Verdana" w:cs="Times New Roman"/>
            <w:color w:val="4B91E7"/>
            <w:u w:val="single"/>
          </w:rPr>
          <w:t>Database Mirroring</w:t>
        </w:r>
      </w:hyperlink>
      <w:r w:rsidR="001D00AB" w:rsidRPr="001D00AB">
        <w:rPr>
          <w:rFonts w:ascii="Verdana" w:eastAsia="Times New Roman" w:hAnsi="Verdana" w:cs="Times New Roman"/>
          <w:color w:val="000000"/>
        </w:rPr>
        <w:t xml:space="preserve"> </w:t>
      </w:r>
    </w:p>
    <w:p w:rsidR="001D00AB" w:rsidRPr="001D00AB" w:rsidRDefault="003961D8" w:rsidP="00BC2659">
      <w:pPr>
        <w:numPr>
          <w:ilvl w:val="0"/>
          <w:numId w:val="8"/>
        </w:numPr>
        <w:spacing w:after="0" w:line="240" w:lineRule="auto"/>
        <w:ind w:firstLine="0"/>
        <w:rPr>
          <w:rFonts w:ascii="Verdana" w:eastAsia="Times New Roman" w:hAnsi="Verdana" w:cs="Times New Roman"/>
          <w:color w:val="000000"/>
        </w:rPr>
      </w:pPr>
      <w:hyperlink r:id="rId65" w:history="1">
        <w:r w:rsidR="001D00AB" w:rsidRPr="00E83FA9">
          <w:rPr>
            <w:rFonts w:ascii="Verdana" w:eastAsia="Times New Roman" w:hAnsi="Verdana" w:cs="Times New Roman"/>
            <w:color w:val="4B91E7"/>
            <w:u w:val="single"/>
          </w:rPr>
          <w:t>Database Mirroring - Demo</w:t>
        </w:r>
      </w:hyperlink>
      <w:r w:rsidR="001D00AB" w:rsidRPr="001D00AB">
        <w:rPr>
          <w:rFonts w:ascii="Verdana" w:eastAsia="Times New Roman" w:hAnsi="Verdana" w:cs="Times New Roman"/>
          <w:color w:val="000000"/>
        </w:rPr>
        <w:t xml:space="preserve"> </w:t>
      </w:r>
    </w:p>
    <w:p w:rsidR="001D00AB" w:rsidRPr="001D00AB" w:rsidRDefault="003961D8" w:rsidP="00BC2659">
      <w:pPr>
        <w:numPr>
          <w:ilvl w:val="0"/>
          <w:numId w:val="9"/>
        </w:numPr>
        <w:spacing w:after="0" w:line="240" w:lineRule="auto"/>
        <w:ind w:firstLine="0"/>
        <w:rPr>
          <w:rFonts w:ascii="Verdana" w:eastAsia="Times New Roman" w:hAnsi="Verdana" w:cs="Times New Roman"/>
          <w:color w:val="000000"/>
        </w:rPr>
      </w:pPr>
      <w:hyperlink r:id="rId66" w:history="1">
        <w:r w:rsidR="001D00AB" w:rsidRPr="00E83FA9">
          <w:rPr>
            <w:rFonts w:ascii="Verdana" w:eastAsia="Times New Roman" w:hAnsi="Verdana" w:cs="Times New Roman"/>
            <w:color w:val="4B91E7"/>
            <w:u w:val="single"/>
          </w:rPr>
          <w:t>Clustering Introduction</w:t>
        </w:r>
      </w:hyperlink>
      <w:r w:rsidR="001D00AB" w:rsidRPr="001D00AB">
        <w:rPr>
          <w:rFonts w:ascii="Verdana" w:eastAsia="Times New Roman" w:hAnsi="Verdana" w:cs="Times New Roman"/>
          <w:color w:val="000000"/>
        </w:rPr>
        <w:t xml:space="preserve"> </w:t>
      </w:r>
    </w:p>
    <w:p w:rsidR="001D00AB" w:rsidRPr="001D00AB" w:rsidRDefault="003961D8" w:rsidP="00BC2659">
      <w:pPr>
        <w:numPr>
          <w:ilvl w:val="0"/>
          <w:numId w:val="10"/>
        </w:numPr>
        <w:spacing w:after="0" w:line="240" w:lineRule="auto"/>
        <w:ind w:firstLine="0"/>
        <w:rPr>
          <w:rFonts w:ascii="Verdana" w:eastAsia="Times New Roman" w:hAnsi="Verdana" w:cs="Times New Roman"/>
          <w:color w:val="000000"/>
        </w:rPr>
      </w:pPr>
      <w:hyperlink r:id="rId67" w:history="1">
        <w:r w:rsidR="001D00AB" w:rsidRPr="00E83FA9">
          <w:rPr>
            <w:rFonts w:ascii="Verdana" w:eastAsia="Times New Roman" w:hAnsi="Verdana" w:cs="Times New Roman"/>
            <w:color w:val="4B91E7"/>
            <w:u w:val="single"/>
          </w:rPr>
          <w:t>Clustering Setup and Troubleshooting</w:t>
        </w:r>
      </w:hyperlink>
      <w:r w:rsidR="001D00AB" w:rsidRPr="001D00AB">
        <w:rPr>
          <w:rFonts w:ascii="Verdana" w:eastAsia="Times New Roman" w:hAnsi="Verdana" w:cs="Times New Roman"/>
          <w:color w:val="000000"/>
        </w:rPr>
        <w:t xml:space="preserve"> </w:t>
      </w:r>
    </w:p>
    <w:p w:rsidR="001D00AB" w:rsidRPr="001D00AB" w:rsidRDefault="003961D8" w:rsidP="00BC2659">
      <w:pPr>
        <w:numPr>
          <w:ilvl w:val="0"/>
          <w:numId w:val="11"/>
        </w:numPr>
        <w:spacing w:after="0" w:line="240" w:lineRule="auto"/>
        <w:ind w:firstLine="0"/>
        <w:rPr>
          <w:rFonts w:ascii="Verdana" w:eastAsia="Times New Roman" w:hAnsi="Verdana" w:cs="Times New Roman"/>
          <w:color w:val="000000"/>
        </w:rPr>
      </w:pPr>
      <w:hyperlink r:id="rId68" w:history="1">
        <w:r w:rsidR="001D00AB" w:rsidRPr="00E83FA9">
          <w:rPr>
            <w:rFonts w:ascii="Verdana" w:eastAsia="Times New Roman" w:hAnsi="Verdana" w:cs="Times New Roman"/>
            <w:color w:val="4B91E7"/>
            <w:u w:val="single"/>
          </w:rPr>
          <w:t>Database Snapshots</w:t>
        </w:r>
      </w:hyperlink>
      <w:r w:rsidR="001D00AB" w:rsidRPr="001D00AB">
        <w:rPr>
          <w:rFonts w:ascii="Verdana" w:eastAsia="Times New Roman" w:hAnsi="Verdana" w:cs="Times New Roman"/>
          <w:color w:val="000000"/>
        </w:rPr>
        <w:t xml:space="preserve"> </w:t>
      </w:r>
    </w:p>
    <w:p w:rsidR="001D00AB" w:rsidRPr="001D00AB" w:rsidRDefault="003961D8" w:rsidP="00BC2659">
      <w:pPr>
        <w:numPr>
          <w:ilvl w:val="0"/>
          <w:numId w:val="12"/>
        </w:numPr>
        <w:spacing w:after="0" w:line="240" w:lineRule="auto"/>
        <w:ind w:firstLine="0"/>
        <w:rPr>
          <w:rFonts w:ascii="Verdana" w:eastAsia="Times New Roman" w:hAnsi="Verdana" w:cs="Times New Roman"/>
          <w:color w:val="000000"/>
        </w:rPr>
      </w:pPr>
      <w:hyperlink r:id="rId69" w:history="1">
        <w:r w:rsidR="001D00AB" w:rsidRPr="00E83FA9">
          <w:rPr>
            <w:rFonts w:ascii="Verdana" w:eastAsia="Times New Roman" w:hAnsi="Verdana" w:cs="Times New Roman"/>
            <w:color w:val="4B91E7"/>
            <w:u w:val="single"/>
          </w:rPr>
          <w:t>Database Snapshots - Demo</w:t>
        </w:r>
      </w:hyperlink>
      <w:r w:rsidR="001D00AB" w:rsidRPr="001D00AB">
        <w:rPr>
          <w:rFonts w:ascii="Verdana" w:eastAsia="Times New Roman" w:hAnsi="Verdana" w:cs="Times New Roman"/>
          <w:color w:val="000000"/>
        </w:rPr>
        <w:t xml:space="preserve"> </w:t>
      </w:r>
    </w:p>
    <w:p w:rsidR="001D00AB" w:rsidRPr="001D00AB" w:rsidRDefault="003961D8" w:rsidP="00BC2659">
      <w:pPr>
        <w:numPr>
          <w:ilvl w:val="0"/>
          <w:numId w:val="13"/>
        </w:numPr>
        <w:spacing w:after="0" w:line="240" w:lineRule="auto"/>
        <w:ind w:firstLine="0"/>
        <w:rPr>
          <w:rFonts w:ascii="Verdana" w:eastAsia="Times New Roman" w:hAnsi="Verdana" w:cs="Times New Roman"/>
          <w:color w:val="000000"/>
        </w:rPr>
      </w:pPr>
      <w:hyperlink r:id="rId70" w:history="1">
        <w:r w:rsidR="001D00AB" w:rsidRPr="00E83FA9">
          <w:rPr>
            <w:rFonts w:ascii="Verdana" w:eastAsia="Times New Roman" w:hAnsi="Verdana" w:cs="Times New Roman"/>
            <w:color w:val="4B91E7"/>
            <w:u w:val="single"/>
          </w:rPr>
          <w:t>Consistency Checking (Part 1)</w:t>
        </w:r>
      </w:hyperlink>
      <w:r w:rsidR="001D00AB" w:rsidRPr="001D00AB">
        <w:rPr>
          <w:rFonts w:ascii="Verdana" w:eastAsia="Times New Roman" w:hAnsi="Verdana" w:cs="Times New Roman"/>
          <w:color w:val="000000"/>
        </w:rPr>
        <w:t xml:space="preserve"> </w:t>
      </w:r>
    </w:p>
    <w:p w:rsidR="001D00AB" w:rsidRPr="001D00AB" w:rsidRDefault="003961D8" w:rsidP="00BC2659">
      <w:pPr>
        <w:numPr>
          <w:ilvl w:val="0"/>
          <w:numId w:val="14"/>
        </w:numPr>
        <w:spacing w:after="0" w:line="240" w:lineRule="auto"/>
        <w:ind w:firstLine="0"/>
        <w:rPr>
          <w:rFonts w:ascii="Verdana" w:eastAsia="Times New Roman" w:hAnsi="Verdana" w:cs="Times New Roman"/>
          <w:color w:val="000000"/>
        </w:rPr>
      </w:pPr>
      <w:hyperlink r:id="rId71" w:history="1">
        <w:r w:rsidR="001D00AB" w:rsidRPr="00E83FA9">
          <w:rPr>
            <w:rFonts w:ascii="Verdana" w:eastAsia="Times New Roman" w:hAnsi="Verdana" w:cs="Times New Roman"/>
            <w:color w:val="4B91E7"/>
            <w:u w:val="single"/>
          </w:rPr>
          <w:t>Consistency Checking (Part 2)</w:t>
        </w:r>
      </w:hyperlink>
      <w:r w:rsidR="001D00AB" w:rsidRPr="001D00AB">
        <w:rPr>
          <w:rFonts w:ascii="Verdana" w:eastAsia="Times New Roman" w:hAnsi="Verdana" w:cs="Times New Roman"/>
          <w:color w:val="000000"/>
        </w:rPr>
        <w:t xml:space="preserve"> </w:t>
      </w:r>
    </w:p>
    <w:p w:rsidR="001D00AB" w:rsidRPr="00237A0F" w:rsidRDefault="001D00AB">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13</w:t>
      </w:r>
    </w:p>
    <w:p w:rsidR="00340B66" w:rsidRDefault="00340B66">
      <w:pPr>
        <w:rPr>
          <w:rFonts w:ascii="Verdana" w:hAnsi="Verdana"/>
        </w:rPr>
      </w:pPr>
    </w:p>
    <w:p w:rsidR="001D00AB" w:rsidRPr="00E83FA9" w:rsidRDefault="001D00AB">
      <w:pPr>
        <w:rPr>
          <w:rFonts w:ascii="Verdana" w:hAnsi="Verdana"/>
        </w:rPr>
      </w:pPr>
      <w:r w:rsidRPr="00237A0F">
        <w:rPr>
          <w:rFonts w:ascii="Verdana" w:hAnsi="Verdana"/>
        </w:rPr>
        <w:tab/>
      </w:r>
      <w:r w:rsidRPr="00E83FA9">
        <w:rPr>
          <w:rFonts w:ascii="Verdana" w:hAnsi="Verdana"/>
        </w:rPr>
        <w:t>IE4 online videos</w:t>
      </w:r>
    </w:p>
    <w:p w:rsidR="001D00AB" w:rsidRPr="001D00AB"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2" w:history="1">
        <w:r w:rsidR="001D00AB" w:rsidRPr="00E83FA9">
          <w:rPr>
            <w:rFonts w:ascii="Verdana" w:eastAsia="Times New Roman" w:hAnsi="Verdana" w:cs="Times New Roman"/>
            <w:color w:val="4B91E7"/>
            <w:u w:val="single"/>
          </w:rPr>
          <w:t>Optimizing Procedural Code</w:t>
        </w:r>
      </w:hyperlink>
      <w:r w:rsidR="001D00AB" w:rsidRPr="001D00AB">
        <w:rPr>
          <w:rFonts w:ascii="Verdana" w:eastAsia="Times New Roman" w:hAnsi="Verdana" w:cs="Times New Roman"/>
          <w:color w:val="4B91E7"/>
          <w:u w:val="single"/>
        </w:rPr>
        <w:t xml:space="preserve"> </w:t>
      </w:r>
    </w:p>
    <w:p w:rsidR="001D00AB" w:rsidRPr="001D00AB"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3" w:history="1">
        <w:r w:rsidR="001D00AB" w:rsidRPr="00E83FA9">
          <w:rPr>
            <w:rFonts w:ascii="Verdana" w:eastAsia="Times New Roman" w:hAnsi="Verdana" w:cs="Times New Roman"/>
            <w:color w:val="4B91E7"/>
            <w:u w:val="single"/>
          </w:rPr>
          <w:t>Service Broker</w:t>
        </w:r>
      </w:hyperlink>
      <w:r w:rsidR="001D00AB" w:rsidRPr="001D00AB">
        <w:rPr>
          <w:rFonts w:ascii="Verdana" w:eastAsia="Times New Roman" w:hAnsi="Verdana" w:cs="Times New Roman"/>
          <w:color w:val="4B91E7"/>
          <w:u w:val="single"/>
        </w:rPr>
        <w:t xml:space="preserve"> </w:t>
      </w:r>
    </w:p>
    <w:p w:rsidR="001D00AB" w:rsidRPr="001D00AB"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4" w:history="1">
        <w:r w:rsidR="001D00AB" w:rsidRPr="00E83FA9">
          <w:rPr>
            <w:rFonts w:ascii="Verdana" w:eastAsia="Times New Roman" w:hAnsi="Verdana" w:cs="Times New Roman"/>
            <w:color w:val="4B91E7"/>
            <w:u w:val="single"/>
          </w:rPr>
          <w:t>SQL Azure</w:t>
        </w:r>
      </w:hyperlink>
      <w:r w:rsidR="001D00AB" w:rsidRPr="001D00AB">
        <w:rPr>
          <w:rFonts w:ascii="Verdana" w:eastAsia="Times New Roman" w:hAnsi="Verdana" w:cs="Times New Roman"/>
          <w:color w:val="4B91E7"/>
          <w:u w:val="single"/>
        </w:rPr>
        <w:t xml:space="preserve"> </w:t>
      </w:r>
    </w:p>
    <w:p w:rsidR="001D00AB" w:rsidRPr="001D00AB"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5" w:history="1">
        <w:r w:rsidR="001D00AB" w:rsidRPr="00E83FA9">
          <w:rPr>
            <w:rFonts w:ascii="Verdana" w:eastAsia="Times New Roman" w:hAnsi="Verdana" w:cs="Times New Roman"/>
            <w:color w:val="4B91E7"/>
            <w:u w:val="single"/>
          </w:rPr>
          <w:t>SQL Server Clients</w:t>
        </w:r>
      </w:hyperlink>
      <w:r w:rsidR="001D00AB" w:rsidRPr="001D00AB">
        <w:rPr>
          <w:rFonts w:ascii="Verdana" w:eastAsia="Times New Roman" w:hAnsi="Verdana" w:cs="Times New Roman"/>
          <w:color w:val="4B91E7"/>
          <w:u w:val="single"/>
        </w:rPr>
        <w:t xml:space="preserve"> </w:t>
      </w:r>
    </w:p>
    <w:p w:rsidR="001D00AB" w:rsidRPr="001D00AB"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6" w:history="1">
        <w:r w:rsidR="001D00AB" w:rsidRPr="00E83FA9">
          <w:rPr>
            <w:rFonts w:ascii="Verdana" w:eastAsia="Times New Roman" w:hAnsi="Verdana" w:cs="Times New Roman"/>
            <w:color w:val="4B91E7"/>
            <w:u w:val="single"/>
          </w:rPr>
          <w:t xml:space="preserve">Change Data Capture, Change Tracking and Integrated </w:t>
        </w:r>
        <w:proofErr w:type="spellStart"/>
        <w:r w:rsidR="001D00AB" w:rsidRPr="00E83FA9">
          <w:rPr>
            <w:rFonts w:ascii="Verdana" w:eastAsia="Times New Roman" w:hAnsi="Verdana" w:cs="Times New Roman"/>
            <w:color w:val="4B91E7"/>
            <w:u w:val="single"/>
          </w:rPr>
          <w:t>Fulltext</w:t>
        </w:r>
        <w:proofErr w:type="spellEnd"/>
        <w:r w:rsidR="001D00AB" w:rsidRPr="00E83FA9">
          <w:rPr>
            <w:rFonts w:ascii="Verdana" w:eastAsia="Times New Roman" w:hAnsi="Verdana" w:cs="Times New Roman"/>
            <w:color w:val="4B91E7"/>
            <w:u w:val="single"/>
          </w:rPr>
          <w:t xml:space="preserve"> Search</w:t>
        </w:r>
      </w:hyperlink>
      <w:r w:rsidR="001D00AB" w:rsidRPr="001D00AB">
        <w:rPr>
          <w:rFonts w:ascii="Verdana" w:eastAsia="Times New Roman" w:hAnsi="Verdana" w:cs="Times New Roman"/>
          <w:color w:val="4B91E7"/>
          <w:u w:val="single"/>
        </w:rPr>
        <w:t xml:space="preserve"> </w:t>
      </w:r>
    </w:p>
    <w:p w:rsidR="001D00AB" w:rsidRPr="001D00AB"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7" w:history="1">
        <w:r w:rsidR="001D00AB" w:rsidRPr="00E83FA9">
          <w:rPr>
            <w:rFonts w:ascii="Verdana" w:eastAsia="Times New Roman" w:hAnsi="Verdana" w:cs="Times New Roman"/>
            <w:color w:val="4B91E7"/>
            <w:u w:val="single"/>
          </w:rPr>
          <w:t>Security: Introduction and Server Setup</w:t>
        </w:r>
      </w:hyperlink>
      <w:r w:rsidR="001D00AB" w:rsidRPr="001D00AB">
        <w:rPr>
          <w:rFonts w:ascii="Verdana" w:eastAsia="Times New Roman" w:hAnsi="Verdana" w:cs="Times New Roman"/>
          <w:color w:val="4B91E7"/>
          <w:u w:val="single"/>
        </w:rPr>
        <w:t xml:space="preserve"> </w:t>
      </w:r>
    </w:p>
    <w:p w:rsidR="001D00AB" w:rsidRPr="001D00AB"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8" w:history="1">
        <w:r w:rsidR="001D00AB" w:rsidRPr="00E83FA9">
          <w:rPr>
            <w:rFonts w:ascii="Verdana" w:eastAsia="Times New Roman" w:hAnsi="Verdana" w:cs="Times New Roman"/>
            <w:color w:val="4B91E7"/>
            <w:u w:val="single"/>
          </w:rPr>
          <w:t>Security: Authentication and Authorization</w:t>
        </w:r>
      </w:hyperlink>
      <w:r w:rsidR="001D00AB" w:rsidRPr="001D00AB">
        <w:rPr>
          <w:rFonts w:ascii="Verdana" w:eastAsia="Times New Roman" w:hAnsi="Verdana" w:cs="Times New Roman"/>
          <w:color w:val="4B91E7"/>
          <w:u w:val="single"/>
        </w:rPr>
        <w:t xml:space="preserve"> </w:t>
      </w:r>
    </w:p>
    <w:p w:rsidR="001D00AB" w:rsidRPr="001D00AB"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9" w:history="1">
        <w:r w:rsidR="001D00AB" w:rsidRPr="00E83FA9">
          <w:rPr>
            <w:rFonts w:ascii="Verdana" w:eastAsia="Times New Roman" w:hAnsi="Verdana" w:cs="Times New Roman"/>
            <w:color w:val="4B91E7"/>
            <w:u w:val="single"/>
          </w:rPr>
          <w:t>Security: Keys and Encryption</w:t>
        </w:r>
      </w:hyperlink>
      <w:r w:rsidR="001D00AB" w:rsidRPr="001D00AB">
        <w:rPr>
          <w:rFonts w:ascii="Verdana" w:eastAsia="Times New Roman" w:hAnsi="Verdana" w:cs="Times New Roman"/>
          <w:color w:val="4B91E7"/>
          <w:u w:val="single"/>
        </w:rPr>
        <w:t xml:space="preserve"> </w:t>
      </w:r>
    </w:p>
    <w:p w:rsidR="001D00AB" w:rsidRPr="001D00AB"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0" w:history="1">
        <w:r w:rsidR="001D00AB" w:rsidRPr="00E83FA9">
          <w:rPr>
            <w:rFonts w:ascii="Verdana" w:eastAsia="Times New Roman" w:hAnsi="Verdana" w:cs="Times New Roman"/>
            <w:color w:val="4B91E7"/>
            <w:u w:val="single"/>
          </w:rPr>
          <w:t>Security: Auditing and Compliance</w:t>
        </w:r>
      </w:hyperlink>
      <w:r w:rsidR="001D00AB" w:rsidRPr="001D00AB">
        <w:rPr>
          <w:rFonts w:ascii="Verdana" w:eastAsia="Times New Roman" w:hAnsi="Verdana" w:cs="Times New Roman"/>
          <w:color w:val="4B91E7"/>
          <w:u w:val="single"/>
        </w:rPr>
        <w:t xml:space="preserve"> </w:t>
      </w:r>
    </w:p>
    <w:p w:rsidR="001D00AB" w:rsidRPr="001D00AB"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1" w:history="1">
        <w:r w:rsidR="001D00AB" w:rsidRPr="00E83FA9">
          <w:rPr>
            <w:rFonts w:ascii="Verdana" w:eastAsia="Times New Roman" w:hAnsi="Verdana" w:cs="Times New Roman"/>
            <w:color w:val="4B91E7"/>
            <w:u w:val="single"/>
          </w:rPr>
          <w:t>Security: EXECUTE AS and SQL Injection</w:t>
        </w:r>
      </w:hyperlink>
      <w:r w:rsidR="001D00AB" w:rsidRPr="001D00AB">
        <w:rPr>
          <w:rFonts w:ascii="Verdana" w:eastAsia="Times New Roman" w:hAnsi="Verdana" w:cs="Times New Roman"/>
          <w:color w:val="4B91E7"/>
          <w:u w:val="single"/>
        </w:rPr>
        <w:t xml:space="preserve"> </w:t>
      </w:r>
    </w:p>
    <w:p w:rsidR="001D00AB" w:rsidRPr="001D00AB"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2" w:history="1">
        <w:r w:rsidR="001D00AB" w:rsidRPr="00E83FA9">
          <w:rPr>
            <w:rFonts w:ascii="Verdana" w:eastAsia="Times New Roman" w:hAnsi="Verdana" w:cs="Times New Roman"/>
            <w:color w:val="4B91E7"/>
            <w:u w:val="single"/>
          </w:rPr>
          <w:t>XML</w:t>
        </w:r>
      </w:hyperlink>
      <w:r w:rsidR="001D00AB" w:rsidRPr="001D00AB">
        <w:rPr>
          <w:rFonts w:ascii="Verdana" w:eastAsia="Times New Roman" w:hAnsi="Verdana" w:cs="Times New Roman"/>
          <w:color w:val="4B91E7"/>
          <w:u w:val="single"/>
        </w:rPr>
        <w:t xml:space="preserve"> </w:t>
      </w:r>
    </w:p>
    <w:p w:rsidR="001D00AB" w:rsidRPr="001D00AB"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3" w:history="1">
        <w:r w:rsidR="001D00AB" w:rsidRPr="00E83FA9">
          <w:rPr>
            <w:rFonts w:ascii="Verdana" w:eastAsia="Times New Roman" w:hAnsi="Verdana" w:cs="Times New Roman"/>
            <w:color w:val="4B91E7"/>
            <w:u w:val="single"/>
          </w:rPr>
          <w:t>SQLCLR</w:t>
        </w:r>
      </w:hyperlink>
      <w:r w:rsidR="001D00AB" w:rsidRPr="001D00AB">
        <w:rPr>
          <w:rFonts w:ascii="Verdana" w:eastAsia="Times New Roman" w:hAnsi="Verdana" w:cs="Times New Roman"/>
          <w:color w:val="4B91E7"/>
          <w:u w:val="single"/>
        </w:rPr>
        <w:t xml:space="preserve"> </w:t>
      </w:r>
    </w:p>
    <w:p w:rsidR="001D00AB" w:rsidRPr="001D00AB" w:rsidRDefault="003961D8"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4" w:history="1">
        <w:r w:rsidR="001D00AB" w:rsidRPr="00E83FA9">
          <w:rPr>
            <w:rFonts w:ascii="Verdana" w:eastAsia="Times New Roman" w:hAnsi="Verdana" w:cs="Times New Roman"/>
            <w:color w:val="4B91E7"/>
            <w:u w:val="single"/>
          </w:rPr>
          <w:t>SQL Server Spatial</w:t>
        </w:r>
      </w:hyperlink>
      <w:r w:rsidR="001D00AB" w:rsidRPr="001D00AB">
        <w:rPr>
          <w:rFonts w:ascii="Verdana" w:eastAsia="Times New Roman" w:hAnsi="Verdana" w:cs="Times New Roman"/>
          <w:color w:val="4B91E7"/>
          <w:u w:val="single"/>
        </w:rPr>
        <w:t xml:space="preserve"> </w:t>
      </w:r>
    </w:p>
    <w:p w:rsidR="001D00AB" w:rsidRPr="00E83FA9" w:rsidRDefault="001D00AB">
      <w:pPr>
        <w:rPr>
          <w:rFonts w:ascii="Verdana" w:hAnsi="Verdana"/>
        </w:rPr>
      </w:pPr>
    </w:p>
    <w:p w:rsidR="001D00AB" w:rsidRPr="00237A0F" w:rsidRDefault="001D00AB">
      <w:pPr>
        <w:rPr>
          <w:rFonts w:ascii="Verdana" w:hAnsi="Verdana"/>
        </w:rPr>
      </w:pPr>
    </w:p>
    <w:sectPr w:rsidR="001D00AB" w:rsidRPr="00237A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6A60"/>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110BA"/>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3A4B3E"/>
    <w:multiLevelType w:val="multilevel"/>
    <w:tmpl w:val="875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321EEA"/>
    <w:multiLevelType w:val="hybridMultilevel"/>
    <w:tmpl w:val="79FE7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CBB6879"/>
    <w:multiLevelType w:val="hybridMultilevel"/>
    <w:tmpl w:val="6B7E3D12"/>
    <w:lvl w:ilvl="0" w:tplc="4EC8AAD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956F08"/>
    <w:multiLevelType w:val="hybridMultilevel"/>
    <w:tmpl w:val="C23AE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73203D"/>
    <w:multiLevelType w:val="hybridMultilevel"/>
    <w:tmpl w:val="5DA6288A"/>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1836AA"/>
    <w:multiLevelType w:val="multilevel"/>
    <w:tmpl w:val="CCF4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5B75C2"/>
    <w:multiLevelType w:val="hybridMultilevel"/>
    <w:tmpl w:val="5DA6288A"/>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1F0302"/>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F21449"/>
    <w:multiLevelType w:val="multilevel"/>
    <w:tmpl w:val="AC6A0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596201"/>
    <w:multiLevelType w:val="multilevel"/>
    <w:tmpl w:val="009CC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915D5F"/>
    <w:multiLevelType w:val="multilevel"/>
    <w:tmpl w:val="B6428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0F76A5"/>
    <w:multiLevelType w:val="multilevel"/>
    <w:tmpl w:val="DFD6A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474FDA"/>
    <w:multiLevelType w:val="multilevel"/>
    <w:tmpl w:val="67DCF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E15BC4"/>
    <w:multiLevelType w:val="multilevel"/>
    <w:tmpl w:val="7B8C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7887A36"/>
    <w:multiLevelType w:val="multilevel"/>
    <w:tmpl w:val="60E0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333426"/>
    <w:multiLevelType w:val="hybridMultilevel"/>
    <w:tmpl w:val="534AD830"/>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E764DC"/>
    <w:multiLevelType w:val="hybridMultilevel"/>
    <w:tmpl w:val="5DA6288A"/>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9B49AA"/>
    <w:multiLevelType w:val="multilevel"/>
    <w:tmpl w:val="8C90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9D92EBC"/>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631BFE"/>
    <w:multiLevelType w:val="multilevel"/>
    <w:tmpl w:val="22A21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C35C03"/>
    <w:multiLevelType w:val="multilevel"/>
    <w:tmpl w:val="5F1E5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25A5912"/>
    <w:multiLevelType w:val="hybridMultilevel"/>
    <w:tmpl w:val="6B7E3D12"/>
    <w:lvl w:ilvl="0" w:tplc="4EC8AAD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CC75C1"/>
    <w:multiLevelType w:val="hybridMultilevel"/>
    <w:tmpl w:val="811ECDB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3B41AE4"/>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DC1D3E"/>
    <w:multiLevelType w:val="multilevel"/>
    <w:tmpl w:val="1260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FED7E0B"/>
    <w:multiLevelType w:val="multilevel"/>
    <w:tmpl w:val="8206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27"/>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5">
    <w:abstractNumId w:val="13"/>
    <w:lvlOverride w:ilvl="0">
      <w:lvl w:ilvl="0">
        <w:numFmt w:val="bullet"/>
        <w:lvlText w:val="o"/>
        <w:lvlJc w:val="left"/>
        <w:pPr>
          <w:tabs>
            <w:tab w:val="num" w:pos="720"/>
          </w:tabs>
          <w:ind w:left="720" w:hanging="360"/>
        </w:pPr>
        <w:rPr>
          <w:rFonts w:ascii="Courier New" w:hAnsi="Courier New" w:hint="default"/>
          <w:sz w:val="20"/>
        </w:rPr>
      </w:lvl>
    </w:lvlOverride>
  </w:num>
  <w:num w:numId="6">
    <w:abstractNumId w:val="11"/>
    <w:lvlOverride w:ilvl="0">
      <w:lvl w:ilvl="0">
        <w:numFmt w:val="bullet"/>
        <w:lvlText w:val="o"/>
        <w:lvlJc w:val="left"/>
        <w:pPr>
          <w:tabs>
            <w:tab w:val="num" w:pos="720"/>
          </w:tabs>
          <w:ind w:left="720" w:hanging="360"/>
        </w:pPr>
        <w:rPr>
          <w:rFonts w:ascii="Courier New" w:hAnsi="Courier New" w:hint="default"/>
          <w:sz w:val="20"/>
        </w:rPr>
      </w:lvl>
    </w:lvlOverride>
  </w:num>
  <w:num w:numId="7">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8">
    <w:abstractNumId w:val="19"/>
    <w:lvlOverride w:ilvl="0">
      <w:lvl w:ilvl="0">
        <w:numFmt w:val="bullet"/>
        <w:lvlText w:val="o"/>
        <w:lvlJc w:val="left"/>
        <w:pPr>
          <w:tabs>
            <w:tab w:val="num" w:pos="720"/>
          </w:tabs>
          <w:ind w:left="720" w:hanging="360"/>
        </w:pPr>
        <w:rPr>
          <w:rFonts w:ascii="Courier New" w:hAnsi="Courier New" w:hint="default"/>
          <w:sz w:val="20"/>
        </w:rPr>
      </w:lvl>
    </w:lvlOverride>
  </w:num>
  <w:num w:numId="9">
    <w:abstractNumId w:val="12"/>
    <w:lvlOverride w:ilvl="0">
      <w:lvl w:ilvl="0">
        <w:numFmt w:val="bullet"/>
        <w:lvlText w:val="o"/>
        <w:lvlJc w:val="left"/>
        <w:pPr>
          <w:tabs>
            <w:tab w:val="num" w:pos="720"/>
          </w:tabs>
          <w:ind w:left="720" w:hanging="360"/>
        </w:pPr>
        <w:rPr>
          <w:rFonts w:ascii="Courier New" w:hAnsi="Courier New" w:hint="default"/>
          <w:sz w:val="20"/>
        </w:rPr>
      </w:lvl>
    </w:lvlOverride>
  </w:num>
  <w:num w:numId="10">
    <w:abstractNumId w:val="26"/>
    <w:lvlOverride w:ilvl="0">
      <w:lvl w:ilvl="0">
        <w:numFmt w:val="bullet"/>
        <w:lvlText w:val="o"/>
        <w:lvlJc w:val="left"/>
        <w:pPr>
          <w:tabs>
            <w:tab w:val="num" w:pos="720"/>
          </w:tabs>
          <w:ind w:left="720" w:hanging="360"/>
        </w:pPr>
        <w:rPr>
          <w:rFonts w:ascii="Courier New" w:hAnsi="Courier New" w:hint="default"/>
          <w:sz w:val="20"/>
        </w:rPr>
      </w:lvl>
    </w:lvlOverride>
  </w:num>
  <w:num w:numId="11">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12">
    <w:abstractNumId w:val="22"/>
    <w:lvlOverride w:ilvl="0">
      <w:lvl w:ilvl="0">
        <w:numFmt w:val="bullet"/>
        <w:lvlText w:val="o"/>
        <w:lvlJc w:val="left"/>
        <w:pPr>
          <w:tabs>
            <w:tab w:val="num" w:pos="720"/>
          </w:tabs>
          <w:ind w:left="720" w:hanging="360"/>
        </w:pPr>
        <w:rPr>
          <w:rFonts w:ascii="Courier New" w:hAnsi="Courier New" w:hint="default"/>
          <w:sz w:val="20"/>
        </w:rPr>
      </w:lvl>
    </w:lvlOverride>
  </w:num>
  <w:num w:numId="13">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14">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15">
    <w:abstractNumId w:val="23"/>
  </w:num>
  <w:num w:numId="16">
    <w:abstractNumId w:val="24"/>
  </w:num>
  <w:num w:numId="17">
    <w:abstractNumId w:val="3"/>
  </w:num>
  <w:num w:numId="18">
    <w:abstractNumId w:val="25"/>
  </w:num>
  <w:num w:numId="19">
    <w:abstractNumId w:val="4"/>
  </w:num>
  <w:num w:numId="20">
    <w:abstractNumId w:val="20"/>
  </w:num>
  <w:num w:numId="21">
    <w:abstractNumId w:val="9"/>
  </w:num>
  <w:num w:numId="22">
    <w:abstractNumId w:val="5"/>
  </w:num>
  <w:num w:numId="23">
    <w:abstractNumId w:val="1"/>
  </w:num>
  <w:num w:numId="24">
    <w:abstractNumId w:val="0"/>
  </w:num>
  <w:num w:numId="25">
    <w:abstractNumId w:val="8"/>
  </w:num>
  <w:num w:numId="26">
    <w:abstractNumId w:val="17"/>
  </w:num>
  <w:num w:numId="27">
    <w:abstractNumId w:val="6"/>
  </w:num>
  <w:num w:numId="28">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A8E"/>
    <w:rsid w:val="00091F82"/>
    <w:rsid w:val="000C0967"/>
    <w:rsid w:val="00176A8E"/>
    <w:rsid w:val="001D00AB"/>
    <w:rsid w:val="00237A0F"/>
    <w:rsid w:val="00340B66"/>
    <w:rsid w:val="003961D8"/>
    <w:rsid w:val="00632BA2"/>
    <w:rsid w:val="006333E0"/>
    <w:rsid w:val="009138D4"/>
    <w:rsid w:val="00B33A37"/>
    <w:rsid w:val="00B45992"/>
    <w:rsid w:val="00BC2659"/>
    <w:rsid w:val="00BE3CFD"/>
    <w:rsid w:val="00C603FD"/>
    <w:rsid w:val="00E83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59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459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599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00AB"/>
    <w:rPr>
      <w:rFonts w:ascii="Verdana" w:hAnsi="Verdana" w:hint="default"/>
      <w:b w:val="0"/>
      <w:bCs w:val="0"/>
      <w:color w:val="4B91E7"/>
      <w:sz w:val="15"/>
      <w:szCs w:val="15"/>
      <w:u w:val="single"/>
    </w:rPr>
  </w:style>
  <w:style w:type="paragraph" w:styleId="ListParagraph">
    <w:name w:val="List Paragraph"/>
    <w:basedOn w:val="Normal"/>
    <w:uiPriority w:val="34"/>
    <w:qFormat/>
    <w:rsid w:val="001D00AB"/>
    <w:pPr>
      <w:ind w:left="720"/>
      <w:contextualSpacing/>
    </w:pPr>
  </w:style>
  <w:style w:type="character" w:customStyle="1" w:styleId="Heading1Char">
    <w:name w:val="Heading 1 Char"/>
    <w:basedOn w:val="DefaultParagraphFont"/>
    <w:link w:val="Heading1"/>
    <w:uiPriority w:val="9"/>
    <w:rsid w:val="00B4599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4599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45992"/>
    <w:rPr>
      <w:rFonts w:asciiTheme="majorHAnsi" w:eastAsiaTheme="majorEastAsia" w:hAnsiTheme="majorHAnsi" w:cstheme="majorBidi"/>
      <w:b/>
      <w:bCs/>
      <w:color w:val="4F81BD" w:themeColor="accent1"/>
    </w:rPr>
  </w:style>
  <w:style w:type="character" w:customStyle="1" w:styleId="specialbullet1">
    <w:name w:val="specialbullet1"/>
    <w:basedOn w:val="DefaultParagraphFont"/>
    <w:rsid w:val="000C0967"/>
    <w:rPr>
      <w:rFonts w:ascii="Wingdings 2" w:hAnsi="Wingdings 2" w:hint="default"/>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59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459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599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00AB"/>
    <w:rPr>
      <w:rFonts w:ascii="Verdana" w:hAnsi="Verdana" w:hint="default"/>
      <w:b w:val="0"/>
      <w:bCs w:val="0"/>
      <w:color w:val="4B91E7"/>
      <w:sz w:val="15"/>
      <w:szCs w:val="15"/>
      <w:u w:val="single"/>
    </w:rPr>
  </w:style>
  <w:style w:type="paragraph" w:styleId="ListParagraph">
    <w:name w:val="List Paragraph"/>
    <w:basedOn w:val="Normal"/>
    <w:uiPriority w:val="34"/>
    <w:qFormat/>
    <w:rsid w:val="001D00AB"/>
    <w:pPr>
      <w:ind w:left="720"/>
      <w:contextualSpacing/>
    </w:pPr>
  </w:style>
  <w:style w:type="character" w:customStyle="1" w:styleId="Heading1Char">
    <w:name w:val="Heading 1 Char"/>
    <w:basedOn w:val="DefaultParagraphFont"/>
    <w:link w:val="Heading1"/>
    <w:uiPriority w:val="9"/>
    <w:rsid w:val="00B4599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4599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45992"/>
    <w:rPr>
      <w:rFonts w:asciiTheme="majorHAnsi" w:eastAsiaTheme="majorEastAsia" w:hAnsiTheme="majorHAnsi" w:cstheme="majorBidi"/>
      <w:b/>
      <w:bCs/>
      <w:color w:val="4F81BD" w:themeColor="accent1"/>
    </w:rPr>
  </w:style>
  <w:style w:type="character" w:customStyle="1" w:styleId="specialbullet1">
    <w:name w:val="specialbullet1"/>
    <w:basedOn w:val="DefaultParagraphFont"/>
    <w:rsid w:val="000C0967"/>
    <w:rPr>
      <w:rFonts w:ascii="Wingdings 2" w:hAnsi="Wingdings 2" w:hint="default"/>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12837">
      <w:bodyDiv w:val="1"/>
      <w:marLeft w:val="0"/>
      <w:marRight w:val="0"/>
      <w:marTop w:val="0"/>
      <w:marBottom w:val="0"/>
      <w:divBdr>
        <w:top w:val="none" w:sz="0" w:space="0" w:color="auto"/>
        <w:left w:val="none" w:sz="0" w:space="0" w:color="auto"/>
        <w:bottom w:val="none" w:sz="0" w:space="0" w:color="auto"/>
        <w:right w:val="none" w:sz="0" w:space="0" w:color="auto"/>
      </w:divBdr>
      <w:divsChild>
        <w:div w:id="616528282">
          <w:marLeft w:val="720"/>
          <w:marRight w:val="0"/>
          <w:marTop w:val="0"/>
          <w:marBottom w:val="0"/>
          <w:divBdr>
            <w:top w:val="none" w:sz="0" w:space="0" w:color="auto"/>
            <w:left w:val="none" w:sz="0" w:space="0" w:color="auto"/>
            <w:bottom w:val="none" w:sz="0" w:space="0" w:color="auto"/>
            <w:right w:val="none" w:sz="0" w:space="0" w:color="auto"/>
          </w:divBdr>
        </w:div>
        <w:div w:id="1164470807">
          <w:marLeft w:val="720"/>
          <w:marRight w:val="0"/>
          <w:marTop w:val="0"/>
          <w:marBottom w:val="0"/>
          <w:divBdr>
            <w:top w:val="none" w:sz="0" w:space="0" w:color="auto"/>
            <w:left w:val="none" w:sz="0" w:space="0" w:color="auto"/>
            <w:bottom w:val="none" w:sz="0" w:space="0" w:color="auto"/>
            <w:right w:val="none" w:sz="0" w:space="0" w:color="auto"/>
          </w:divBdr>
        </w:div>
        <w:div w:id="477458909">
          <w:marLeft w:val="720"/>
          <w:marRight w:val="0"/>
          <w:marTop w:val="0"/>
          <w:marBottom w:val="0"/>
          <w:divBdr>
            <w:top w:val="none" w:sz="0" w:space="0" w:color="auto"/>
            <w:left w:val="none" w:sz="0" w:space="0" w:color="auto"/>
            <w:bottom w:val="none" w:sz="0" w:space="0" w:color="auto"/>
            <w:right w:val="none" w:sz="0" w:space="0" w:color="auto"/>
          </w:divBdr>
        </w:div>
        <w:div w:id="925261484">
          <w:marLeft w:val="720"/>
          <w:marRight w:val="0"/>
          <w:marTop w:val="0"/>
          <w:marBottom w:val="0"/>
          <w:divBdr>
            <w:top w:val="none" w:sz="0" w:space="0" w:color="auto"/>
            <w:left w:val="none" w:sz="0" w:space="0" w:color="auto"/>
            <w:bottom w:val="none" w:sz="0" w:space="0" w:color="auto"/>
            <w:right w:val="none" w:sz="0" w:space="0" w:color="auto"/>
          </w:divBdr>
        </w:div>
        <w:div w:id="751321319">
          <w:marLeft w:val="720"/>
          <w:marRight w:val="0"/>
          <w:marTop w:val="0"/>
          <w:marBottom w:val="0"/>
          <w:divBdr>
            <w:top w:val="none" w:sz="0" w:space="0" w:color="auto"/>
            <w:left w:val="none" w:sz="0" w:space="0" w:color="auto"/>
            <w:bottom w:val="none" w:sz="0" w:space="0" w:color="auto"/>
            <w:right w:val="none" w:sz="0" w:space="0" w:color="auto"/>
          </w:divBdr>
        </w:div>
      </w:divsChild>
    </w:div>
    <w:div w:id="355693781">
      <w:bodyDiv w:val="1"/>
      <w:marLeft w:val="0"/>
      <w:marRight w:val="0"/>
      <w:marTop w:val="0"/>
      <w:marBottom w:val="0"/>
      <w:divBdr>
        <w:top w:val="none" w:sz="0" w:space="0" w:color="auto"/>
        <w:left w:val="none" w:sz="0" w:space="0" w:color="auto"/>
        <w:bottom w:val="none" w:sz="0" w:space="0" w:color="auto"/>
        <w:right w:val="none" w:sz="0" w:space="0" w:color="auto"/>
      </w:divBdr>
      <w:divsChild>
        <w:div w:id="1775396522">
          <w:marLeft w:val="720"/>
          <w:marRight w:val="0"/>
          <w:marTop w:val="0"/>
          <w:marBottom w:val="0"/>
          <w:divBdr>
            <w:top w:val="none" w:sz="0" w:space="0" w:color="auto"/>
            <w:left w:val="none" w:sz="0" w:space="0" w:color="auto"/>
            <w:bottom w:val="none" w:sz="0" w:space="0" w:color="auto"/>
            <w:right w:val="none" w:sz="0" w:space="0" w:color="auto"/>
          </w:divBdr>
        </w:div>
        <w:div w:id="1556964222">
          <w:marLeft w:val="720"/>
          <w:marRight w:val="0"/>
          <w:marTop w:val="0"/>
          <w:marBottom w:val="0"/>
          <w:divBdr>
            <w:top w:val="none" w:sz="0" w:space="0" w:color="auto"/>
            <w:left w:val="none" w:sz="0" w:space="0" w:color="auto"/>
            <w:bottom w:val="none" w:sz="0" w:space="0" w:color="auto"/>
            <w:right w:val="none" w:sz="0" w:space="0" w:color="auto"/>
          </w:divBdr>
        </w:div>
        <w:div w:id="326440815">
          <w:marLeft w:val="720"/>
          <w:marRight w:val="0"/>
          <w:marTop w:val="0"/>
          <w:marBottom w:val="0"/>
          <w:divBdr>
            <w:top w:val="none" w:sz="0" w:space="0" w:color="auto"/>
            <w:left w:val="none" w:sz="0" w:space="0" w:color="auto"/>
            <w:bottom w:val="none" w:sz="0" w:space="0" w:color="auto"/>
            <w:right w:val="none" w:sz="0" w:space="0" w:color="auto"/>
          </w:divBdr>
        </w:div>
        <w:div w:id="162625991">
          <w:marLeft w:val="720"/>
          <w:marRight w:val="0"/>
          <w:marTop w:val="0"/>
          <w:marBottom w:val="0"/>
          <w:divBdr>
            <w:top w:val="none" w:sz="0" w:space="0" w:color="auto"/>
            <w:left w:val="none" w:sz="0" w:space="0" w:color="auto"/>
            <w:bottom w:val="none" w:sz="0" w:space="0" w:color="auto"/>
            <w:right w:val="none" w:sz="0" w:space="0" w:color="auto"/>
          </w:divBdr>
        </w:div>
        <w:div w:id="254361675">
          <w:marLeft w:val="720"/>
          <w:marRight w:val="0"/>
          <w:marTop w:val="0"/>
          <w:marBottom w:val="0"/>
          <w:divBdr>
            <w:top w:val="none" w:sz="0" w:space="0" w:color="auto"/>
            <w:left w:val="none" w:sz="0" w:space="0" w:color="auto"/>
            <w:bottom w:val="none" w:sz="0" w:space="0" w:color="auto"/>
            <w:right w:val="none" w:sz="0" w:space="0" w:color="auto"/>
          </w:divBdr>
        </w:div>
        <w:div w:id="1153837201">
          <w:marLeft w:val="720"/>
          <w:marRight w:val="0"/>
          <w:marTop w:val="0"/>
          <w:marBottom w:val="0"/>
          <w:divBdr>
            <w:top w:val="none" w:sz="0" w:space="0" w:color="auto"/>
            <w:left w:val="none" w:sz="0" w:space="0" w:color="auto"/>
            <w:bottom w:val="none" w:sz="0" w:space="0" w:color="auto"/>
            <w:right w:val="none" w:sz="0" w:space="0" w:color="auto"/>
          </w:divBdr>
        </w:div>
        <w:div w:id="1002584172">
          <w:marLeft w:val="720"/>
          <w:marRight w:val="0"/>
          <w:marTop w:val="0"/>
          <w:marBottom w:val="0"/>
          <w:divBdr>
            <w:top w:val="none" w:sz="0" w:space="0" w:color="auto"/>
            <w:left w:val="none" w:sz="0" w:space="0" w:color="auto"/>
            <w:bottom w:val="none" w:sz="0" w:space="0" w:color="auto"/>
            <w:right w:val="none" w:sz="0" w:space="0" w:color="auto"/>
          </w:divBdr>
        </w:div>
        <w:div w:id="1862934930">
          <w:marLeft w:val="720"/>
          <w:marRight w:val="0"/>
          <w:marTop w:val="0"/>
          <w:marBottom w:val="0"/>
          <w:divBdr>
            <w:top w:val="none" w:sz="0" w:space="0" w:color="auto"/>
            <w:left w:val="none" w:sz="0" w:space="0" w:color="auto"/>
            <w:bottom w:val="none" w:sz="0" w:space="0" w:color="auto"/>
            <w:right w:val="none" w:sz="0" w:space="0" w:color="auto"/>
          </w:divBdr>
        </w:div>
        <w:div w:id="1673333257">
          <w:marLeft w:val="720"/>
          <w:marRight w:val="0"/>
          <w:marTop w:val="0"/>
          <w:marBottom w:val="0"/>
          <w:divBdr>
            <w:top w:val="none" w:sz="0" w:space="0" w:color="auto"/>
            <w:left w:val="none" w:sz="0" w:space="0" w:color="auto"/>
            <w:bottom w:val="none" w:sz="0" w:space="0" w:color="auto"/>
            <w:right w:val="none" w:sz="0" w:space="0" w:color="auto"/>
          </w:divBdr>
        </w:div>
      </w:divsChild>
    </w:div>
    <w:div w:id="452946680">
      <w:bodyDiv w:val="1"/>
      <w:marLeft w:val="0"/>
      <w:marRight w:val="0"/>
      <w:marTop w:val="0"/>
      <w:marBottom w:val="0"/>
      <w:divBdr>
        <w:top w:val="none" w:sz="0" w:space="0" w:color="auto"/>
        <w:left w:val="none" w:sz="0" w:space="0" w:color="auto"/>
        <w:bottom w:val="none" w:sz="0" w:space="0" w:color="auto"/>
        <w:right w:val="none" w:sz="0" w:space="0" w:color="auto"/>
      </w:divBdr>
      <w:divsChild>
        <w:div w:id="2147042990">
          <w:marLeft w:val="720"/>
          <w:marRight w:val="0"/>
          <w:marTop w:val="0"/>
          <w:marBottom w:val="0"/>
          <w:divBdr>
            <w:top w:val="none" w:sz="0" w:space="0" w:color="auto"/>
            <w:left w:val="none" w:sz="0" w:space="0" w:color="auto"/>
            <w:bottom w:val="none" w:sz="0" w:space="0" w:color="auto"/>
            <w:right w:val="none" w:sz="0" w:space="0" w:color="auto"/>
          </w:divBdr>
        </w:div>
        <w:div w:id="1644773469">
          <w:marLeft w:val="720"/>
          <w:marRight w:val="0"/>
          <w:marTop w:val="0"/>
          <w:marBottom w:val="0"/>
          <w:divBdr>
            <w:top w:val="none" w:sz="0" w:space="0" w:color="auto"/>
            <w:left w:val="none" w:sz="0" w:space="0" w:color="auto"/>
            <w:bottom w:val="none" w:sz="0" w:space="0" w:color="auto"/>
            <w:right w:val="none" w:sz="0" w:space="0" w:color="auto"/>
          </w:divBdr>
        </w:div>
        <w:div w:id="1918517767">
          <w:marLeft w:val="720"/>
          <w:marRight w:val="0"/>
          <w:marTop w:val="0"/>
          <w:marBottom w:val="0"/>
          <w:divBdr>
            <w:top w:val="none" w:sz="0" w:space="0" w:color="auto"/>
            <w:left w:val="none" w:sz="0" w:space="0" w:color="auto"/>
            <w:bottom w:val="none" w:sz="0" w:space="0" w:color="auto"/>
            <w:right w:val="none" w:sz="0" w:space="0" w:color="auto"/>
          </w:divBdr>
        </w:div>
        <w:div w:id="2019193951">
          <w:marLeft w:val="720"/>
          <w:marRight w:val="0"/>
          <w:marTop w:val="0"/>
          <w:marBottom w:val="0"/>
          <w:divBdr>
            <w:top w:val="none" w:sz="0" w:space="0" w:color="auto"/>
            <w:left w:val="none" w:sz="0" w:space="0" w:color="auto"/>
            <w:bottom w:val="none" w:sz="0" w:space="0" w:color="auto"/>
            <w:right w:val="none" w:sz="0" w:space="0" w:color="auto"/>
          </w:divBdr>
        </w:div>
        <w:div w:id="920143395">
          <w:marLeft w:val="720"/>
          <w:marRight w:val="0"/>
          <w:marTop w:val="0"/>
          <w:marBottom w:val="0"/>
          <w:divBdr>
            <w:top w:val="none" w:sz="0" w:space="0" w:color="auto"/>
            <w:left w:val="none" w:sz="0" w:space="0" w:color="auto"/>
            <w:bottom w:val="none" w:sz="0" w:space="0" w:color="auto"/>
            <w:right w:val="none" w:sz="0" w:space="0" w:color="auto"/>
          </w:divBdr>
        </w:div>
        <w:div w:id="1453401951">
          <w:marLeft w:val="720"/>
          <w:marRight w:val="0"/>
          <w:marTop w:val="0"/>
          <w:marBottom w:val="0"/>
          <w:divBdr>
            <w:top w:val="none" w:sz="0" w:space="0" w:color="auto"/>
            <w:left w:val="none" w:sz="0" w:space="0" w:color="auto"/>
            <w:bottom w:val="none" w:sz="0" w:space="0" w:color="auto"/>
            <w:right w:val="none" w:sz="0" w:space="0" w:color="auto"/>
          </w:divBdr>
        </w:div>
        <w:div w:id="689798760">
          <w:marLeft w:val="720"/>
          <w:marRight w:val="0"/>
          <w:marTop w:val="0"/>
          <w:marBottom w:val="0"/>
          <w:divBdr>
            <w:top w:val="none" w:sz="0" w:space="0" w:color="auto"/>
            <w:left w:val="none" w:sz="0" w:space="0" w:color="auto"/>
            <w:bottom w:val="none" w:sz="0" w:space="0" w:color="auto"/>
            <w:right w:val="none" w:sz="0" w:space="0" w:color="auto"/>
          </w:divBdr>
        </w:div>
      </w:divsChild>
    </w:div>
    <w:div w:id="525676446">
      <w:bodyDiv w:val="1"/>
      <w:marLeft w:val="0"/>
      <w:marRight w:val="0"/>
      <w:marTop w:val="0"/>
      <w:marBottom w:val="0"/>
      <w:divBdr>
        <w:top w:val="none" w:sz="0" w:space="0" w:color="auto"/>
        <w:left w:val="none" w:sz="0" w:space="0" w:color="auto"/>
        <w:bottom w:val="none" w:sz="0" w:space="0" w:color="auto"/>
        <w:right w:val="none" w:sz="0" w:space="0" w:color="auto"/>
      </w:divBdr>
      <w:divsChild>
        <w:div w:id="427044764">
          <w:marLeft w:val="720"/>
          <w:marRight w:val="0"/>
          <w:marTop w:val="0"/>
          <w:marBottom w:val="0"/>
          <w:divBdr>
            <w:top w:val="none" w:sz="0" w:space="0" w:color="auto"/>
            <w:left w:val="none" w:sz="0" w:space="0" w:color="auto"/>
            <w:bottom w:val="none" w:sz="0" w:space="0" w:color="auto"/>
            <w:right w:val="none" w:sz="0" w:space="0" w:color="auto"/>
          </w:divBdr>
        </w:div>
        <w:div w:id="1934314685">
          <w:marLeft w:val="720"/>
          <w:marRight w:val="0"/>
          <w:marTop w:val="0"/>
          <w:marBottom w:val="0"/>
          <w:divBdr>
            <w:top w:val="none" w:sz="0" w:space="0" w:color="auto"/>
            <w:left w:val="none" w:sz="0" w:space="0" w:color="auto"/>
            <w:bottom w:val="none" w:sz="0" w:space="0" w:color="auto"/>
            <w:right w:val="none" w:sz="0" w:space="0" w:color="auto"/>
          </w:divBdr>
        </w:div>
        <w:div w:id="1121386582">
          <w:marLeft w:val="720"/>
          <w:marRight w:val="0"/>
          <w:marTop w:val="0"/>
          <w:marBottom w:val="0"/>
          <w:divBdr>
            <w:top w:val="none" w:sz="0" w:space="0" w:color="auto"/>
            <w:left w:val="none" w:sz="0" w:space="0" w:color="auto"/>
            <w:bottom w:val="none" w:sz="0" w:space="0" w:color="auto"/>
            <w:right w:val="none" w:sz="0" w:space="0" w:color="auto"/>
          </w:divBdr>
        </w:div>
        <w:div w:id="575826811">
          <w:marLeft w:val="720"/>
          <w:marRight w:val="0"/>
          <w:marTop w:val="0"/>
          <w:marBottom w:val="0"/>
          <w:divBdr>
            <w:top w:val="none" w:sz="0" w:space="0" w:color="auto"/>
            <w:left w:val="none" w:sz="0" w:space="0" w:color="auto"/>
            <w:bottom w:val="none" w:sz="0" w:space="0" w:color="auto"/>
            <w:right w:val="none" w:sz="0" w:space="0" w:color="auto"/>
          </w:divBdr>
        </w:div>
        <w:div w:id="1539976840">
          <w:marLeft w:val="720"/>
          <w:marRight w:val="0"/>
          <w:marTop w:val="0"/>
          <w:marBottom w:val="0"/>
          <w:divBdr>
            <w:top w:val="none" w:sz="0" w:space="0" w:color="auto"/>
            <w:left w:val="none" w:sz="0" w:space="0" w:color="auto"/>
            <w:bottom w:val="none" w:sz="0" w:space="0" w:color="auto"/>
            <w:right w:val="none" w:sz="0" w:space="0" w:color="auto"/>
          </w:divBdr>
        </w:div>
        <w:div w:id="915671751">
          <w:marLeft w:val="720"/>
          <w:marRight w:val="0"/>
          <w:marTop w:val="0"/>
          <w:marBottom w:val="0"/>
          <w:divBdr>
            <w:top w:val="none" w:sz="0" w:space="0" w:color="auto"/>
            <w:left w:val="none" w:sz="0" w:space="0" w:color="auto"/>
            <w:bottom w:val="none" w:sz="0" w:space="0" w:color="auto"/>
            <w:right w:val="none" w:sz="0" w:space="0" w:color="auto"/>
          </w:divBdr>
        </w:div>
        <w:div w:id="1967393927">
          <w:marLeft w:val="720"/>
          <w:marRight w:val="0"/>
          <w:marTop w:val="0"/>
          <w:marBottom w:val="0"/>
          <w:divBdr>
            <w:top w:val="none" w:sz="0" w:space="0" w:color="auto"/>
            <w:left w:val="none" w:sz="0" w:space="0" w:color="auto"/>
            <w:bottom w:val="none" w:sz="0" w:space="0" w:color="auto"/>
            <w:right w:val="none" w:sz="0" w:space="0" w:color="auto"/>
          </w:divBdr>
        </w:div>
        <w:div w:id="1452935026">
          <w:marLeft w:val="720"/>
          <w:marRight w:val="0"/>
          <w:marTop w:val="0"/>
          <w:marBottom w:val="0"/>
          <w:divBdr>
            <w:top w:val="none" w:sz="0" w:space="0" w:color="auto"/>
            <w:left w:val="none" w:sz="0" w:space="0" w:color="auto"/>
            <w:bottom w:val="none" w:sz="0" w:space="0" w:color="auto"/>
            <w:right w:val="none" w:sz="0" w:space="0" w:color="auto"/>
          </w:divBdr>
        </w:div>
      </w:divsChild>
    </w:div>
    <w:div w:id="664893582">
      <w:bodyDiv w:val="1"/>
      <w:marLeft w:val="0"/>
      <w:marRight w:val="0"/>
      <w:marTop w:val="0"/>
      <w:marBottom w:val="0"/>
      <w:divBdr>
        <w:top w:val="none" w:sz="0" w:space="0" w:color="auto"/>
        <w:left w:val="none" w:sz="0" w:space="0" w:color="auto"/>
        <w:bottom w:val="none" w:sz="0" w:space="0" w:color="auto"/>
        <w:right w:val="none" w:sz="0" w:space="0" w:color="auto"/>
      </w:divBdr>
    </w:div>
    <w:div w:id="697898346">
      <w:bodyDiv w:val="1"/>
      <w:marLeft w:val="0"/>
      <w:marRight w:val="0"/>
      <w:marTop w:val="0"/>
      <w:marBottom w:val="0"/>
      <w:divBdr>
        <w:top w:val="none" w:sz="0" w:space="0" w:color="auto"/>
        <w:left w:val="none" w:sz="0" w:space="0" w:color="auto"/>
        <w:bottom w:val="none" w:sz="0" w:space="0" w:color="auto"/>
        <w:right w:val="none" w:sz="0" w:space="0" w:color="auto"/>
      </w:divBdr>
      <w:divsChild>
        <w:div w:id="2111006474">
          <w:marLeft w:val="720"/>
          <w:marRight w:val="0"/>
          <w:marTop w:val="0"/>
          <w:marBottom w:val="0"/>
          <w:divBdr>
            <w:top w:val="none" w:sz="0" w:space="0" w:color="auto"/>
            <w:left w:val="none" w:sz="0" w:space="0" w:color="auto"/>
            <w:bottom w:val="none" w:sz="0" w:space="0" w:color="auto"/>
            <w:right w:val="none" w:sz="0" w:space="0" w:color="auto"/>
          </w:divBdr>
        </w:div>
        <w:div w:id="136997880">
          <w:marLeft w:val="720"/>
          <w:marRight w:val="0"/>
          <w:marTop w:val="0"/>
          <w:marBottom w:val="0"/>
          <w:divBdr>
            <w:top w:val="none" w:sz="0" w:space="0" w:color="auto"/>
            <w:left w:val="none" w:sz="0" w:space="0" w:color="auto"/>
            <w:bottom w:val="none" w:sz="0" w:space="0" w:color="auto"/>
            <w:right w:val="none" w:sz="0" w:space="0" w:color="auto"/>
          </w:divBdr>
        </w:div>
        <w:div w:id="1775860922">
          <w:marLeft w:val="720"/>
          <w:marRight w:val="0"/>
          <w:marTop w:val="0"/>
          <w:marBottom w:val="0"/>
          <w:divBdr>
            <w:top w:val="none" w:sz="0" w:space="0" w:color="auto"/>
            <w:left w:val="none" w:sz="0" w:space="0" w:color="auto"/>
            <w:bottom w:val="none" w:sz="0" w:space="0" w:color="auto"/>
            <w:right w:val="none" w:sz="0" w:space="0" w:color="auto"/>
          </w:divBdr>
        </w:div>
        <w:div w:id="394935636">
          <w:marLeft w:val="720"/>
          <w:marRight w:val="0"/>
          <w:marTop w:val="0"/>
          <w:marBottom w:val="0"/>
          <w:divBdr>
            <w:top w:val="none" w:sz="0" w:space="0" w:color="auto"/>
            <w:left w:val="none" w:sz="0" w:space="0" w:color="auto"/>
            <w:bottom w:val="none" w:sz="0" w:space="0" w:color="auto"/>
            <w:right w:val="none" w:sz="0" w:space="0" w:color="auto"/>
          </w:divBdr>
        </w:div>
        <w:div w:id="1075587025">
          <w:marLeft w:val="720"/>
          <w:marRight w:val="0"/>
          <w:marTop w:val="0"/>
          <w:marBottom w:val="0"/>
          <w:divBdr>
            <w:top w:val="none" w:sz="0" w:space="0" w:color="auto"/>
            <w:left w:val="none" w:sz="0" w:space="0" w:color="auto"/>
            <w:bottom w:val="none" w:sz="0" w:space="0" w:color="auto"/>
            <w:right w:val="none" w:sz="0" w:space="0" w:color="auto"/>
          </w:divBdr>
        </w:div>
        <w:div w:id="1595168318">
          <w:marLeft w:val="720"/>
          <w:marRight w:val="0"/>
          <w:marTop w:val="0"/>
          <w:marBottom w:val="0"/>
          <w:divBdr>
            <w:top w:val="none" w:sz="0" w:space="0" w:color="auto"/>
            <w:left w:val="none" w:sz="0" w:space="0" w:color="auto"/>
            <w:bottom w:val="none" w:sz="0" w:space="0" w:color="auto"/>
            <w:right w:val="none" w:sz="0" w:space="0" w:color="auto"/>
          </w:divBdr>
        </w:div>
      </w:divsChild>
    </w:div>
    <w:div w:id="965815375">
      <w:bodyDiv w:val="1"/>
      <w:marLeft w:val="0"/>
      <w:marRight w:val="0"/>
      <w:marTop w:val="0"/>
      <w:marBottom w:val="0"/>
      <w:divBdr>
        <w:top w:val="none" w:sz="0" w:space="0" w:color="auto"/>
        <w:left w:val="none" w:sz="0" w:space="0" w:color="auto"/>
        <w:bottom w:val="none" w:sz="0" w:space="0" w:color="auto"/>
        <w:right w:val="none" w:sz="0" w:space="0" w:color="auto"/>
      </w:divBdr>
      <w:divsChild>
        <w:div w:id="1743867581">
          <w:marLeft w:val="720"/>
          <w:marRight w:val="0"/>
          <w:marTop w:val="0"/>
          <w:marBottom w:val="0"/>
          <w:divBdr>
            <w:top w:val="none" w:sz="0" w:space="0" w:color="auto"/>
            <w:left w:val="none" w:sz="0" w:space="0" w:color="auto"/>
            <w:bottom w:val="none" w:sz="0" w:space="0" w:color="auto"/>
            <w:right w:val="none" w:sz="0" w:space="0" w:color="auto"/>
          </w:divBdr>
        </w:div>
        <w:div w:id="1292789779">
          <w:marLeft w:val="720"/>
          <w:marRight w:val="0"/>
          <w:marTop w:val="0"/>
          <w:marBottom w:val="0"/>
          <w:divBdr>
            <w:top w:val="none" w:sz="0" w:space="0" w:color="auto"/>
            <w:left w:val="none" w:sz="0" w:space="0" w:color="auto"/>
            <w:bottom w:val="none" w:sz="0" w:space="0" w:color="auto"/>
            <w:right w:val="none" w:sz="0" w:space="0" w:color="auto"/>
          </w:divBdr>
        </w:div>
        <w:div w:id="1067612536">
          <w:marLeft w:val="720"/>
          <w:marRight w:val="0"/>
          <w:marTop w:val="0"/>
          <w:marBottom w:val="0"/>
          <w:divBdr>
            <w:top w:val="none" w:sz="0" w:space="0" w:color="auto"/>
            <w:left w:val="none" w:sz="0" w:space="0" w:color="auto"/>
            <w:bottom w:val="none" w:sz="0" w:space="0" w:color="auto"/>
            <w:right w:val="none" w:sz="0" w:space="0" w:color="auto"/>
          </w:divBdr>
        </w:div>
        <w:div w:id="372538926">
          <w:marLeft w:val="720"/>
          <w:marRight w:val="0"/>
          <w:marTop w:val="0"/>
          <w:marBottom w:val="0"/>
          <w:divBdr>
            <w:top w:val="none" w:sz="0" w:space="0" w:color="auto"/>
            <w:left w:val="none" w:sz="0" w:space="0" w:color="auto"/>
            <w:bottom w:val="none" w:sz="0" w:space="0" w:color="auto"/>
            <w:right w:val="none" w:sz="0" w:space="0" w:color="auto"/>
          </w:divBdr>
        </w:div>
        <w:div w:id="521893462">
          <w:marLeft w:val="720"/>
          <w:marRight w:val="0"/>
          <w:marTop w:val="0"/>
          <w:marBottom w:val="0"/>
          <w:divBdr>
            <w:top w:val="none" w:sz="0" w:space="0" w:color="auto"/>
            <w:left w:val="none" w:sz="0" w:space="0" w:color="auto"/>
            <w:bottom w:val="none" w:sz="0" w:space="0" w:color="auto"/>
            <w:right w:val="none" w:sz="0" w:space="0" w:color="auto"/>
          </w:divBdr>
        </w:div>
        <w:div w:id="768043877">
          <w:marLeft w:val="720"/>
          <w:marRight w:val="0"/>
          <w:marTop w:val="0"/>
          <w:marBottom w:val="0"/>
          <w:divBdr>
            <w:top w:val="none" w:sz="0" w:space="0" w:color="auto"/>
            <w:left w:val="none" w:sz="0" w:space="0" w:color="auto"/>
            <w:bottom w:val="none" w:sz="0" w:space="0" w:color="auto"/>
            <w:right w:val="none" w:sz="0" w:space="0" w:color="auto"/>
          </w:divBdr>
        </w:div>
      </w:divsChild>
    </w:div>
    <w:div w:id="1026908080">
      <w:bodyDiv w:val="1"/>
      <w:marLeft w:val="0"/>
      <w:marRight w:val="0"/>
      <w:marTop w:val="0"/>
      <w:marBottom w:val="0"/>
      <w:divBdr>
        <w:top w:val="none" w:sz="0" w:space="0" w:color="auto"/>
        <w:left w:val="none" w:sz="0" w:space="0" w:color="auto"/>
        <w:bottom w:val="none" w:sz="0" w:space="0" w:color="auto"/>
        <w:right w:val="none" w:sz="0" w:space="0" w:color="auto"/>
      </w:divBdr>
      <w:divsChild>
        <w:div w:id="247425276">
          <w:marLeft w:val="720"/>
          <w:marRight w:val="0"/>
          <w:marTop w:val="0"/>
          <w:marBottom w:val="0"/>
          <w:divBdr>
            <w:top w:val="none" w:sz="0" w:space="0" w:color="auto"/>
            <w:left w:val="none" w:sz="0" w:space="0" w:color="auto"/>
            <w:bottom w:val="none" w:sz="0" w:space="0" w:color="auto"/>
            <w:right w:val="none" w:sz="0" w:space="0" w:color="auto"/>
          </w:divBdr>
        </w:div>
        <w:div w:id="1824354342">
          <w:marLeft w:val="720"/>
          <w:marRight w:val="0"/>
          <w:marTop w:val="0"/>
          <w:marBottom w:val="0"/>
          <w:divBdr>
            <w:top w:val="none" w:sz="0" w:space="0" w:color="auto"/>
            <w:left w:val="none" w:sz="0" w:space="0" w:color="auto"/>
            <w:bottom w:val="none" w:sz="0" w:space="0" w:color="auto"/>
            <w:right w:val="none" w:sz="0" w:space="0" w:color="auto"/>
          </w:divBdr>
        </w:div>
        <w:div w:id="96565344">
          <w:marLeft w:val="720"/>
          <w:marRight w:val="0"/>
          <w:marTop w:val="0"/>
          <w:marBottom w:val="0"/>
          <w:divBdr>
            <w:top w:val="none" w:sz="0" w:space="0" w:color="auto"/>
            <w:left w:val="none" w:sz="0" w:space="0" w:color="auto"/>
            <w:bottom w:val="none" w:sz="0" w:space="0" w:color="auto"/>
            <w:right w:val="none" w:sz="0" w:space="0" w:color="auto"/>
          </w:divBdr>
        </w:div>
        <w:div w:id="275987603">
          <w:marLeft w:val="1627"/>
          <w:marRight w:val="0"/>
          <w:marTop w:val="0"/>
          <w:marBottom w:val="0"/>
          <w:divBdr>
            <w:top w:val="none" w:sz="0" w:space="0" w:color="auto"/>
            <w:left w:val="none" w:sz="0" w:space="0" w:color="auto"/>
            <w:bottom w:val="none" w:sz="0" w:space="0" w:color="auto"/>
            <w:right w:val="none" w:sz="0" w:space="0" w:color="auto"/>
          </w:divBdr>
        </w:div>
        <w:div w:id="1238443703">
          <w:marLeft w:val="2333"/>
          <w:marRight w:val="0"/>
          <w:marTop w:val="0"/>
          <w:marBottom w:val="0"/>
          <w:divBdr>
            <w:top w:val="none" w:sz="0" w:space="0" w:color="auto"/>
            <w:left w:val="none" w:sz="0" w:space="0" w:color="auto"/>
            <w:bottom w:val="none" w:sz="0" w:space="0" w:color="auto"/>
            <w:right w:val="none" w:sz="0" w:space="0" w:color="auto"/>
          </w:divBdr>
        </w:div>
        <w:div w:id="1398092107">
          <w:marLeft w:val="1627"/>
          <w:marRight w:val="0"/>
          <w:marTop w:val="0"/>
          <w:marBottom w:val="0"/>
          <w:divBdr>
            <w:top w:val="none" w:sz="0" w:space="0" w:color="auto"/>
            <w:left w:val="none" w:sz="0" w:space="0" w:color="auto"/>
            <w:bottom w:val="none" w:sz="0" w:space="0" w:color="auto"/>
            <w:right w:val="none" w:sz="0" w:space="0" w:color="auto"/>
          </w:divBdr>
        </w:div>
        <w:div w:id="1429351345">
          <w:marLeft w:val="2333"/>
          <w:marRight w:val="0"/>
          <w:marTop w:val="0"/>
          <w:marBottom w:val="0"/>
          <w:divBdr>
            <w:top w:val="none" w:sz="0" w:space="0" w:color="auto"/>
            <w:left w:val="none" w:sz="0" w:space="0" w:color="auto"/>
            <w:bottom w:val="none" w:sz="0" w:space="0" w:color="auto"/>
            <w:right w:val="none" w:sz="0" w:space="0" w:color="auto"/>
          </w:divBdr>
        </w:div>
        <w:div w:id="2067028623">
          <w:marLeft w:val="2333"/>
          <w:marRight w:val="0"/>
          <w:marTop w:val="0"/>
          <w:marBottom w:val="0"/>
          <w:divBdr>
            <w:top w:val="none" w:sz="0" w:space="0" w:color="auto"/>
            <w:left w:val="none" w:sz="0" w:space="0" w:color="auto"/>
            <w:bottom w:val="none" w:sz="0" w:space="0" w:color="auto"/>
            <w:right w:val="none" w:sz="0" w:space="0" w:color="auto"/>
          </w:divBdr>
        </w:div>
        <w:div w:id="1962149108">
          <w:marLeft w:val="1627"/>
          <w:marRight w:val="0"/>
          <w:marTop w:val="0"/>
          <w:marBottom w:val="0"/>
          <w:divBdr>
            <w:top w:val="none" w:sz="0" w:space="0" w:color="auto"/>
            <w:left w:val="none" w:sz="0" w:space="0" w:color="auto"/>
            <w:bottom w:val="none" w:sz="0" w:space="0" w:color="auto"/>
            <w:right w:val="none" w:sz="0" w:space="0" w:color="auto"/>
          </w:divBdr>
        </w:div>
        <w:div w:id="1456943334">
          <w:marLeft w:val="2333"/>
          <w:marRight w:val="0"/>
          <w:marTop w:val="0"/>
          <w:marBottom w:val="0"/>
          <w:divBdr>
            <w:top w:val="none" w:sz="0" w:space="0" w:color="auto"/>
            <w:left w:val="none" w:sz="0" w:space="0" w:color="auto"/>
            <w:bottom w:val="none" w:sz="0" w:space="0" w:color="auto"/>
            <w:right w:val="none" w:sz="0" w:space="0" w:color="auto"/>
          </w:divBdr>
        </w:div>
        <w:div w:id="655449753">
          <w:marLeft w:val="1627"/>
          <w:marRight w:val="0"/>
          <w:marTop w:val="0"/>
          <w:marBottom w:val="0"/>
          <w:divBdr>
            <w:top w:val="none" w:sz="0" w:space="0" w:color="auto"/>
            <w:left w:val="none" w:sz="0" w:space="0" w:color="auto"/>
            <w:bottom w:val="none" w:sz="0" w:space="0" w:color="auto"/>
            <w:right w:val="none" w:sz="0" w:space="0" w:color="auto"/>
          </w:divBdr>
        </w:div>
      </w:divsChild>
    </w:div>
    <w:div w:id="1207984787">
      <w:bodyDiv w:val="1"/>
      <w:marLeft w:val="0"/>
      <w:marRight w:val="0"/>
      <w:marTop w:val="0"/>
      <w:marBottom w:val="0"/>
      <w:divBdr>
        <w:top w:val="none" w:sz="0" w:space="0" w:color="auto"/>
        <w:left w:val="none" w:sz="0" w:space="0" w:color="auto"/>
        <w:bottom w:val="none" w:sz="0" w:space="0" w:color="auto"/>
        <w:right w:val="none" w:sz="0" w:space="0" w:color="auto"/>
      </w:divBdr>
      <w:divsChild>
        <w:div w:id="1420445273">
          <w:marLeft w:val="720"/>
          <w:marRight w:val="0"/>
          <w:marTop w:val="0"/>
          <w:marBottom w:val="0"/>
          <w:divBdr>
            <w:top w:val="none" w:sz="0" w:space="0" w:color="auto"/>
            <w:left w:val="none" w:sz="0" w:space="0" w:color="auto"/>
            <w:bottom w:val="none" w:sz="0" w:space="0" w:color="auto"/>
            <w:right w:val="none" w:sz="0" w:space="0" w:color="auto"/>
          </w:divBdr>
        </w:div>
        <w:div w:id="104429470">
          <w:marLeft w:val="720"/>
          <w:marRight w:val="0"/>
          <w:marTop w:val="0"/>
          <w:marBottom w:val="0"/>
          <w:divBdr>
            <w:top w:val="none" w:sz="0" w:space="0" w:color="auto"/>
            <w:left w:val="none" w:sz="0" w:space="0" w:color="auto"/>
            <w:bottom w:val="none" w:sz="0" w:space="0" w:color="auto"/>
            <w:right w:val="none" w:sz="0" w:space="0" w:color="auto"/>
          </w:divBdr>
        </w:div>
        <w:div w:id="143087038">
          <w:marLeft w:val="720"/>
          <w:marRight w:val="0"/>
          <w:marTop w:val="0"/>
          <w:marBottom w:val="0"/>
          <w:divBdr>
            <w:top w:val="none" w:sz="0" w:space="0" w:color="auto"/>
            <w:left w:val="none" w:sz="0" w:space="0" w:color="auto"/>
            <w:bottom w:val="none" w:sz="0" w:space="0" w:color="auto"/>
            <w:right w:val="none" w:sz="0" w:space="0" w:color="auto"/>
          </w:divBdr>
        </w:div>
        <w:div w:id="1834687377">
          <w:marLeft w:val="720"/>
          <w:marRight w:val="0"/>
          <w:marTop w:val="0"/>
          <w:marBottom w:val="0"/>
          <w:divBdr>
            <w:top w:val="none" w:sz="0" w:space="0" w:color="auto"/>
            <w:left w:val="none" w:sz="0" w:space="0" w:color="auto"/>
            <w:bottom w:val="none" w:sz="0" w:space="0" w:color="auto"/>
            <w:right w:val="none" w:sz="0" w:space="0" w:color="auto"/>
          </w:divBdr>
        </w:div>
        <w:div w:id="89357422">
          <w:marLeft w:val="720"/>
          <w:marRight w:val="0"/>
          <w:marTop w:val="0"/>
          <w:marBottom w:val="0"/>
          <w:divBdr>
            <w:top w:val="none" w:sz="0" w:space="0" w:color="auto"/>
            <w:left w:val="none" w:sz="0" w:space="0" w:color="auto"/>
            <w:bottom w:val="none" w:sz="0" w:space="0" w:color="auto"/>
            <w:right w:val="none" w:sz="0" w:space="0" w:color="auto"/>
          </w:divBdr>
        </w:div>
        <w:div w:id="83041275">
          <w:marLeft w:val="720"/>
          <w:marRight w:val="0"/>
          <w:marTop w:val="0"/>
          <w:marBottom w:val="0"/>
          <w:divBdr>
            <w:top w:val="none" w:sz="0" w:space="0" w:color="auto"/>
            <w:left w:val="none" w:sz="0" w:space="0" w:color="auto"/>
            <w:bottom w:val="none" w:sz="0" w:space="0" w:color="auto"/>
            <w:right w:val="none" w:sz="0" w:space="0" w:color="auto"/>
          </w:divBdr>
        </w:div>
        <w:div w:id="2132624124">
          <w:marLeft w:val="720"/>
          <w:marRight w:val="0"/>
          <w:marTop w:val="0"/>
          <w:marBottom w:val="0"/>
          <w:divBdr>
            <w:top w:val="none" w:sz="0" w:space="0" w:color="auto"/>
            <w:left w:val="none" w:sz="0" w:space="0" w:color="auto"/>
            <w:bottom w:val="none" w:sz="0" w:space="0" w:color="auto"/>
            <w:right w:val="none" w:sz="0" w:space="0" w:color="auto"/>
          </w:divBdr>
        </w:div>
      </w:divsChild>
    </w:div>
    <w:div w:id="1491478195">
      <w:bodyDiv w:val="1"/>
      <w:marLeft w:val="0"/>
      <w:marRight w:val="0"/>
      <w:marTop w:val="0"/>
      <w:marBottom w:val="0"/>
      <w:divBdr>
        <w:top w:val="none" w:sz="0" w:space="0" w:color="auto"/>
        <w:left w:val="none" w:sz="0" w:space="0" w:color="auto"/>
        <w:bottom w:val="none" w:sz="0" w:space="0" w:color="auto"/>
        <w:right w:val="none" w:sz="0" w:space="0" w:color="auto"/>
      </w:divBdr>
      <w:divsChild>
        <w:div w:id="391586765">
          <w:marLeft w:val="720"/>
          <w:marRight w:val="0"/>
          <w:marTop w:val="0"/>
          <w:marBottom w:val="0"/>
          <w:divBdr>
            <w:top w:val="none" w:sz="0" w:space="0" w:color="auto"/>
            <w:left w:val="none" w:sz="0" w:space="0" w:color="auto"/>
            <w:bottom w:val="none" w:sz="0" w:space="0" w:color="auto"/>
            <w:right w:val="none" w:sz="0" w:space="0" w:color="auto"/>
          </w:divBdr>
        </w:div>
        <w:div w:id="1921984711">
          <w:marLeft w:val="720"/>
          <w:marRight w:val="0"/>
          <w:marTop w:val="0"/>
          <w:marBottom w:val="0"/>
          <w:divBdr>
            <w:top w:val="none" w:sz="0" w:space="0" w:color="auto"/>
            <w:left w:val="none" w:sz="0" w:space="0" w:color="auto"/>
            <w:bottom w:val="none" w:sz="0" w:space="0" w:color="auto"/>
            <w:right w:val="none" w:sz="0" w:space="0" w:color="auto"/>
          </w:divBdr>
        </w:div>
        <w:div w:id="1424187599">
          <w:marLeft w:val="1627"/>
          <w:marRight w:val="0"/>
          <w:marTop w:val="0"/>
          <w:marBottom w:val="0"/>
          <w:divBdr>
            <w:top w:val="none" w:sz="0" w:space="0" w:color="auto"/>
            <w:left w:val="none" w:sz="0" w:space="0" w:color="auto"/>
            <w:bottom w:val="none" w:sz="0" w:space="0" w:color="auto"/>
            <w:right w:val="none" w:sz="0" w:space="0" w:color="auto"/>
          </w:divBdr>
        </w:div>
        <w:div w:id="1539705721">
          <w:marLeft w:val="720"/>
          <w:marRight w:val="0"/>
          <w:marTop w:val="0"/>
          <w:marBottom w:val="0"/>
          <w:divBdr>
            <w:top w:val="none" w:sz="0" w:space="0" w:color="auto"/>
            <w:left w:val="none" w:sz="0" w:space="0" w:color="auto"/>
            <w:bottom w:val="none" w:sz="0" w:space="0" w:color="auto"/>
            <w:right w:val="none" w:sz="0" w:space="0" w:color="auto"/>
          </w:divBdr>
        </w:div>
        <w:div w:id="1881362464">
          <w:marLeft w:val="720"/>
          <w:marRight w:val="0"/>
          <w:marTop w:val="0"/>
          <w:marBottom w:val="0"/>
          <w:divBdr>
            <w:top w:val="none" w:sz="0" w:space="0" w:color="auto"/>
            <w:left w:val="none" w:sz="0" w:space="0" w:color="auto"/>
            <w:bottom w:val="none" w:sz="0" w:space="0" w:color="auto"/>
            <w:right w:val="none" w:sz="0" w:space="0" w:color="auto"/>
          </w:divBdr>
        </w:div>
        <w:div w:id="953947824">
          <w:marLeft w:val="720"/>
          <w:marRight w:val="0"/>
          <w:marTop w:val="0"/>
          <w:marBottom w:val="0"/>
          <w:divBdr>
            <w:top w:val="none" w:sz="0" w:space="0" w:color="auto"/>
            <w:left w:val="none" w:sz="0" w:space="0" w:color="auto"/>
            <w:bottom w:val="none" w:sz="0" w:space="0" w:color="auto"/>
            <w:right w:val="none" w:sz="0" w:space="0" w:color="auto"/>
          </w:divBdr>
        </w:div>
        <w:div w:id="1092094204">
          <w:marLeft w:val="720"/>
          <w:marRight w:val="0"/>
          <w:marTop w:val="0"/>
          <w:marBottom w:val="0"/>
          <w:divBdr>
            <w:top w:val="none" w:sz="0" w:space="0" w:color="auto"/>
            <w:left w:val="none" w:sz="0" w:space="0" w:color="auto"/>
            <w:bottom w:val="none" w:sz="0" w:space="0" w:color="auto"/>
            <w:right w:val="none" w:sz="0" w:space="0" w:color="auto"/>
          </w:divBdr>
        </w:div>
        <w:div w:id="598175357">
          <w:marLeft w:val="720"/>
          <w:marRight w:val="0"/>
          <w:marTop w:val="0"/>
          <w:marBottom w:val="0"/>
          <w:divBdr>
            <w:top w:val="none" w:sz="0" w:space="0" w:color="auto"/>
            <w:left w:val="none" w:sz="0" w:space="0" w:color="auto"/>
            <w:bottom w:val="none" w:sz="0" w:space="0" w:color="auto"/>
            <w:right w:val="none" w:sz="0" w:space="0" w:color="auto"/>
          </w:divBdr>
        </w:div>
        <w:div w:id="1268267103">
          <w:marLeft w:val="720"/>
          <w:marRight w:val="0"/>
          <w:marTop w:val="0"/>
          <w:marBottom w:val="0"/>
          <w:divBdr>
            <w:top w:val="none" w:sz="0" w:space="0" w:color="auto"/>
            <w:left w:val="none" w:sz="0" w:space="0" w:color="auto"/>
            <w:bottom w:val="none" w:sz="0" w:space="0" w:color="auto"/>
            <w:right w:val="none" w:sz="0" w:space="0" w:color="auto"/>
          </w:divBdr>
        </w:div>
        <w:div w:id="216628238">
          <w:marLeft w:val="1627"/>
          <w:marRight w:val="0"/>
          <w:marTop w:val="0"/>
          <w:marBottom w:val="0"/>
          <w:divBdr>
            <w:top w:val="none" w:sz="0" w:space="0" w:color="auto"/>
            <w:left w:val="none" w:sz="0" w:space="0" w:color="auto"/>
            <w:bottom w:val="none" w:sz="0" w:space="0" w:color="auto"/>
            <w:right w:val="none" w:sz="0" w:space="0" w:color="auto"/>
          </w:divBdr>
        </w:div>
      </w:divsChild>
    </w:div>
    <w:div w:id="1746149171">
      <w:bodyDiv w:val="1"/>
      <w:marLeft w:val="0"/>
      <w:marRight w:val="0"/>
      <w:marTop w:val="0"/>
      <w:marBottom w:val="0"/>
      <w:divBdr>
        <w:top w:val="none" w:sz="0" w:space="0" w:color="auto"/>
        <w:left w:val="none" w:sz="0" w:space="0" w:color="auto"/>
        <w:bottom w:val="none" w:sz="0" w:space="0" w:color="auto"/>
        <w:right w:val="none" w:sz="0" w:space="0" w:color="auto"/>
      </w:divBdr>
      <w:divsChild>
        <w:div w:id="698897375">
          <w:marLeft w:val="720"/>
          <w:marRight w:val="0"/>
          <w:marTop w:val="0"/>
          <w:marBottom w:val="0"/>
          <w:divBdr>
            <w:top w:val="none" w:sz="0" w:space="0" w:color="auto"/>
            <w:left w:val="none" w:sz="0" w:space="0" w:color="auto"/>
            <w:bottom w:val="none" w:sz="0" w:space="0" w:color="auto"/>
            <w:right w:val="none" w:sz="0" w:space="0" w:color="auto"/>
          </w:divBdr>
        </w:div>
        <w:div w:id="1369143632">
          <w:marLeft w:val="720"/>
          <w:marRight w:val="0"/>
          <w:marTop w:val="0"/>
          <w:marBottom w:val="0"/>
          <w:divBdr>
            <w:top w:val="none" w:sz="0" w:space="0" w:color="auto"/>
            <w:left w:val="none" w:sz="0" w:space="0" w:color="auto"/>
            <w:bottom w:val="none" w:sz="0" w:space="0" w:color="auto"/>
            <w:right w:val="none" w:sz="0" w:space="0" w:color="auto"/>
          </w:divBdr>
        </w:div>
        <w:div w:id="630599769">
          <w:marLeft w:val="720"/>
          <w:marRight w:val="0"/>
          <w:marTop w:val="0"/>
          <w:marBottom w:val="0"/>
          <w:divBdr>
            <w:top w:val="none" w:sz="0" w:space="0" w:color="auto"/>
            <w:left w:val="none" w:sz="0" w:space="0" w:color="auto"/>
            <w:bottom w:val="none" w:sz="0" w:space="0" w:color="auto"/>
            <w:right w:val="none" w:sz="0" w:space="0" w:color="auto"/>
          </w:divBdr>
        </w:div>
        <w:div w:id="1250120544">
          <w:marLeft w:val="720"/>
          <w:marRight w:val="0"/>
          <w:marTop w:val="0"/>
          <w:marBottom w:val="0"/>
          <w:divBdr>
            <w:top w:val="none" w:sz="0" w:space="0" w:color="auto"/>
            <w:left w:val="none" w:sz="0" w:space="0" w:color="auto"/>
            <w:bottom w:val="none" w:sz="0" w:space="0" w:color="auto"/>
            <w:right w:val="none" w:sz="0" w:space="0" w:color="auto"/>
          </w:divBdr>
        </w:div>
        <w:div w:id="1665550823">
          <w:marLeft w:val="720"/>
          <w:marRight w:val="0"/>
          <w:marTop w:val="0"/>
          <w:marBottom w:val="0"/>
          <w:divBdr>
            <w:top w:val="none" w:sz="0" w:space="0" w:color="auto"/>
            <w:left w:val="none" w:sz="0" w:space="0" w:color="auto"/>
            <w:bottom w:val="none" w:sz="0" w:space="0" w:color="auto"/>
            <w:right w:val="none" w:sz="0" w:space="0" w:color="auto"/>
          </w:divBdr>
        </w:div>
        <w:div w:id="65676178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technet.microsoft.com/en-us/sqlserver/gg313762.aspx" TargetMode="External"/><Relationship Id="rId18" Type="http://schemas.openxmlformats.org/officeDocument/2006/relationships/hyperlink" Target="http://technet.microsoft.com/en-us/sqlserver/gg545007.aspx" TargetMode="External"/><Relationship Id="rId26" Type="http://schemas.openxmlformats.org/officeDocument/2006/relationships/hyperlink" Target="http://msdn.microsoft.com/en-us/library/dd171921(v=sql.100).aspx" TargetMode="External"/><Relationship Id="rId39" Type="http://schemas.openxmlformats.org/officeDocument/2006/relationships/hyperlink" Target="http://technet.microsoft.com/en-us/sqlserver/gg508910.aspx" TargetMode="External"/><Relationship Id="rId21" Type="http://schemas.openxmlformats.org/officeDocument/2006/relationships/hyperlink" Target="http://technet.microsoft.com/en-us/sqlserver/gg508878.aspx" TargetMode="External"/><Relationship Id="rId34" Type="http://schemas.openxmlformats.org/officeDocument/2006/relationships/hyperlink" Target="http://technet.microsoft.com/en-us/sqlserver/gg508907.aspx" TargetMode="External"/><Relationship Id="rId42" Type="http://schemas.openxmlformats.org/officeDocument/2006/relationships/hyperlink" Target="http://technet.microsoft.com/en-us/sqlserver/gg508896.aspx" TargetMode="External"/><Relationship Id="rId47" Type="http://schemas.openxmlformats.org/officeDocument/2006/relationships/hyperlink" Target="http://technet.microsoft.com/en-us/sqlserver/gg429808.aspx" TargetMode="External"/><Relationship Id="rId50" Type="http://schemas.openxmlformats.org/officeDocument/2006/relationships/hyperlink" Target="http://technet.microsoft.com/en-us/sqlserver/gg508904.aspx" TargetMode="External"/><Relationship Id="rId55" Type="http://schemas.openxmlformats.org/officeDocument/2006/relationships/hyperlink" Target="http://technet.microsoft.com/en-us/sqlserver/gg429826.aspx" TargetMode="External"/><Relationship Id="rId63" Type="http://schemas.openxmlformats.org/officeDocument/2006/relationships/hyperlink" Target="http://technet.microsoft.com/en-us/sqlserver/gg545017.aspx" TargetMode="External"/><Relationship Id="rId68" Type="http://schemas.openxmlformats.org/officeDocument/2006/relationships/hyperlink" Target="http://technet.microsoft.com/en-us/sqlserver/gg429800.aspx" TargetMode="External"/><Relationship Id="rId76" Type="http://schemas.openxmlformats.org/officeDocument/2006/relationships/hyperlink" Target="http://technet.microsoft.com/en-us/sqlserver/gg313769.aspx" TargetMode="External"/><Relationship Id="rId84" Type="http://schemas.openxmlformats.org/officeDocument/2006/relationships/hyperlink" Target="http://technet.microsoft.com/en-us/sqlserver/gg313770.aspx" TargetMode="External"/><Relationship Id="rId7" Type="http://schemas.openxmlformats.org/officeDocument/2006/relationships/hyperlink" Target="http://technet.microsoft.com/en-us/sqlserver/gg313757.aspx" TargetMode="External"/><Relationship Id="rId71" Type="http://schemas.openxmlformats.org/officeDocument/2006/relationships/hyperlink" Target="http://technet.microsoft.com/en-us/sqlserver/gg313765.aspx" TargetMode="External"/><Relationship Id="rId2" Type="http://schemas.openxmlformats.org/officeDocument/2006/relationships/styles" Target="styles.xml"/><Relationship Id="rId16" Type="http://schemas.openxmlformats.org/officeDocument/2006/relationships/hyperlink" Target="http://technet.microsoft.com/en-us/sqlserver/gg508892.aspx" TargetMode="External"/><Relationship Id="rId29" Type="http://schemas.openxmlformats.org/officeDocument/2006/relationships/hyperlink" Target="http://technet.microsoft.com/en-us/sqlserver/gg545006.aspx" TargetMode="External"/><Relationship Id="rId11" Type="http://schemas.openxmlformats.org/officeDocument/2006/relationships/hyperlink" Target="http://technet.microsoft.com/en-us/sqlserver/gg313760.aspx" TargetMode="External"/><Relationship Id="rId24" Type="http://schemas.openxmlformats.org/officeDocument/2006/relationships/hyperlink" Target="http://technet.microsoft.com/en-us/sqlserver/gg429790.aspx" TargetMode="External"/><Relationship Id="rId32" Type="http://schemas.openxmlformats.org/officeDocument/2006/relationships/hyperlink" Target="http://msdn.microsoft.com/en-US/library/ms345146(v=SQL.90).aspx" TargetMode="External"/><Relationship Id="rId37" Type="http://schemas.openxmlformats.org/officeDocument/2006/relationships/hyperlink" Target="http://www.microsoft.com/technet/prodtechnol/sql/2005/iobasics.mspx" TargetMode="External"/><Relationship Id="rId40" Type="http://schemas.openxmlformats.org/officeDocument/2006/relationships/hyperlink" Target="http://technet.microsoft.com/en-us/sqlserver/gg508899.aspx" TargetMode="External"/><Relationship Id="rId45" Type="http://schemas.openxmlformats.org/officeDocument/2006/relationships/hyperlink" Target="http://technet.microsoft.com/en-us/sqlserver/gg429808.aspx" TargetMode="External"/><Relationship Id="rId53" Type="http://schemas.openxmlformats.org/officeDocument/2006/relationships/hyperlink" Target="http://technet.microsoft.com/en-us/sqlserver/gg545016.aspx" TargetMode="External"/><Relationship Id="rId58" Type="http://schemas.openxmlformats.org/officeDocument/2006/relationships/hyperlink" Target="http://technet.microsoft.com/en-us/sqlserver/gg429795.aspx" TargetMode="External"/><Relationship Id="rId66" Type="http://schemas.openxmlformats.org/officeDocument/2006/relationships/hyperlink" Target="http://technet.microsoft.com/en-us/sqlserver/gg508898.aspx" TargetMode="External"/><Relationship Id="rId74" Type="http://schemas.openxmlformats.org/officeDocument/2006/relationships/hyperlink" Target="http://technet.microsoft.com/en-us/sqlserver/gg313772.aspx" TargetMode="External"/><Relationship Id="rId79" Type="http://schemas.openxmlformats.org/officeDocument/2006/relationships/hyperlink" Target="http://technet.microsoft.com/en-us/sqlserver/gg429824.aspx" TargetMode="External"/><Relationship Id="rId5" Type="http://schemas.openxmlformats.org/officeDocument/2006/relationships/webSettings" Target="webSettings.xml"/><Relationship Id="rId61" Type="http://schemas.openxmlformats.org/officeDocument/2006/relationships/hyperlink" Target="http://technet.microsoft.com/en-us/sqlserver/gg545009.aspx" TargetMode="External"/><Relationship Id="rId82" Type="http://schemas.openxmlformats.org/officeDocument/2006/relationships/hyperlink" Target="http://technet.microsoft.com/en-us/sqlserver/gg313766.aspx" TargetMode="External"/><Relationship Id="rId19" Type="http://schemas.openxmlformats.org/officeDocument/2006/relationships/hyperlink" Target="http://technet.microsoft.com/en-us/sqlserver/gg429805.aspx" TargetMode="External"/><Relationship Id="rId4" Type="http://schemas.openxmlformats.org/officeDocument/2006/relationships/settings" Target="settings.xml"/><Relationship Id="rId9" Type="http://schemas.openxmlformats.org/officeDocument/2006/relationships/hyperlink" Target="http://technet.microsoft.com/en-us/sqlserver/gg313759.aspx" TargetMode="External"/><Relationship Id="rId14" Type="http://schemas.openxmlformats.org/officeDocument/2006/relationships/hyperlink" Target="http://technet.microsoft.com/en-us/sqlserver/gg313763.aspx" TargetMode="External"/><Relationship Id="rId22" Type="http://schemas.openxmlformats.org/officeDocument/2006/relationships/hyperlink" Target="http://technet.microsoft.com/en-us/sqlserver/gg508877.aspx" TargetMode="External"/><Relationship Id="rId27" Type="http://schemas.openxmlformats.org/officeDocument/2006/relationships/hyperlink" Target="http://technet.microsoft.com/en-us/sqlserver/gg508890.aspx" TargetMode="External"/><Relationship Id="rId30" Type="http://schemas.openxmlformats.org/officeDocument/2006/relationships/hyperlink" Target="http://technet.microsoft.com/en-us/sqlserver/gg545005.aspx" TargetMode="External"/><Relationship Id="rId35" Type="http://schemas.openxmlformats.org/officeDocument/2006/relationships/hyperlink" Target="http://technet.microsoft.com/en-us/sqlserver/gg508908.aspx" TargetMode="External"/><Relationship Id="rId43" Type="http://schemas.openxmlformats.org/officeDocument/2006/relationships/hyperlink" Target="http://download.microsoft.com/download/4/7/a/47a548b9-249e-484c-abd7-29f31282b04d/Performance_Tuning_Waits_Queues.doc" TargetMode="External"/><Relationship Id="rId48" Type="http://schemas.openxmlformats.org/officeDocument/2006/relationships/hyperlink" Target="http://technet.microsoft.com/en-us/sqlserver/gg508906.aspx" TargetMode="External"/><Relationship Id="rId56" Type="http://schemas.openxmlformats.org/officeDocument/2006/relationships/hyperlink" Target="http://technet.microsoft.com/en-us/sqlserver/gg545019.aspx" TargetMode="External"/><Relationship Id="rId64" Type="http://schemas.openxmlformats.org/officeDocument/2006/relationships/hyperlink" Target="http://technet.microsoft.com/en-us/sqlserver/gg508901.aspx" TargetMode="External"/><Relationship Id="rId69" Type="http://schemas.openxmlformats.org/officeDocument/2006/relationships/hyperlink" Target="http://technet.microsoft.com/en-us/sqlserver/gg429798.aspx" TargetMode="External"/><Relationship Id="rId77" Type="http://schemas.openxmlformats.org/officeDocument/2006/relationships/hyperlink" Target="http://technet.microsoft.com/en-us/sqlserver/gg429822.aspx" TargetMode="External"/><Relationship Id="rId8" Type="http://schemas.openxmlformats.org/officeDocument/2006/relationships/hyperlink" Target="http://technet.microsoft.com/en-us/sqlserver/gg313758.aspx" TargetMode="External"/><Relationship Id="rId51" Type="http://schemas.openxmlformats.org/officeDocument/2006/relationships/hyperlink" Target="http://technet.microsoft.com/en-us/sqlserver/gg508903.aspx" TargetMode="External"/><Relationship Id="rId72" Type="http://schemas.openxmlformats.org/officeDocument/2006/relationships/hyperlink" Target="http://technet.microsoft.com/en-us/sqlserver/gg545010.aspx" TargetMode="External"/><Relationship Id="rId80" Type="http://schemas.openxmlformats.org/officeDocument/2006/relationships/hyperlink" Target="http://technet.microsoft.com/en-us/sqlserver/gg429825.aspx" TargetMode="External"/><Relationship Id="rId85"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technet.microsoft.com/en-us/sqlserver/gg313761.aspx" TargetMode="External"/><Relationship Id="rId17" Type="http://schemas.openxmlformats.org/officeDocument/2006/relationships/hyperlink" Target="http://technet.microsoft.com/en-us/sqlserver/gg508891.aspx" TargetMode="External"/><Relationship Id="rId25" Type="http://schemas.openxmlformats.org/officeDocument/2006/relationships/hyperlink" Target="http://technet.microsoft.com/en-us/sqlserver/gg429789.aspx" TargetMode="External"/><Relationship Id="rId33" Type="http://schemas.openxmlformats.org/officeDocument/2006/relationships/hyperlink" Target="http://download.microsoft.com/download/D/B/D/DBDE7972-1EB9-470A-BA18-58849DB3EB3B/PartTableAndIndexStrat.docx" TargetMode="External"/><Relationship Id="rId38" Type="http://schemas.openxmlformats.org/officeDocument/2006/relationships/hyperlink" Target="http://technet.microsoft.com/en-us/sqlserver/gg508909.aspx" TargetMode="External"/><Relationship Id="rId46" Type="http://schemas.openxmlformats.org/officeDocument/2006/relationships/hyperlink" Target="http://technet.microsoft.com/en-us/sqlserver/gg429809.aspx" TargetMode="External"/><Relationship Id="rId59" Type="http://schemas.openxmlformats.org/officeDocument/2006/relationships/hyperlink" Target="http://technet.microsoft.com/en-us/sqlserver/gg508895.aspx" TargetMode="External"/><Relationship Id="rId67" Type="http://schemas.openxmlformats.org/officeDocument/2006/relationships/hyperlink" Target="http://technet.microsoft.com/en-us/sqlserver/gg545011.aspx" TargetMode="External"/><Relationship Id="rId20" Type="http://schemas.openxmlformats.org/officeDocument/2006/relationships/hyperlink" Target="http://technet.microsoft.com/en-us/sqlserver/gg429804.aspx" TargetMode="External"/><Relationship Id="rId41" Type="http://schemas.openxmlformats.org/officeDocument/2006/relationships/hyperlink" Target="http://technet.microsoft.com/en-us/sqlserver/gg508897.aspx" TargetMode="External"/><Relationship Id="rId54" Type="http://schemas.openxmlformats.org/officeDocument/2006/relationships/hyperlink" Target="http://technet.microsoft.com/en-us/sqlserver/gg545012.aspx" TargetMode="External"/><Relationship Id="rId62" Type="http://schemas.openxmlformats.org/officeDocument/2006/relationships/hyperlink" Target="http://technet.microsoft.com/en-us/sqlserver/gg545018.aspx" TargetMode="External"/><Relationship Id="rId70" Type="http://schemas.openxmlformats.org/officeDocument/2006/relationships/hyperlink" Target="http://technet.microsoft.com/en-us/sqlserver/gg313764.aspx" TargetMode="External"/><Relationship Id="rId75" Type="http://schemas.openxmlformats.org/officeDocument/2006/relationships/hyperlink" Target="http://technet.microsoft.com/en-us/sqlserver/gg313767.aspx" TargetMode="External"/><Relationship Id="rId83" Type="http://schemas.openxmlformats.org/officeDocument/2006/relationships/hyperlink" Target="http://technet.microsoft.com/en-us/sqlserver/gg313768.aspx" TargetMode="External"/><Relationship Id="rId1" Type="http://schemas.openxmlformats.org/officeDocument/2006/relationships/numbering" Target="numbering.xml"/><Relationship Id="rId6" Type="http://schemas.openxmlformats.org/officeDocument/2006/relationships/hyperlink" Target="http://technet.microsoft.com/en-us/sqlserver/gg313756.aspx" TargetMode="External"/><Relationship Id="rId15" Type="http://schemas.openxmlformats.org/officeDocument/2006/relationships/hyperlink" Target="http://www.sqlskills.com/BLOGS/PAUL/post/Script-open-transactions-with-text-and-plans.aspx" TargetMode="External"/><Relationship Id="rId23" Type="http://schemas.openxmlformats.org/officeDocument/2006/relationships/hyperlink" Target="http://technet.microsoft.com/en-us/sqlserver/gg508879.aspx" TargetMode="External"/><Relationship Id="rId28" Type="http://schemas.openxmlformats.org/officeDocument/2006/relationships/hyperlink" Target="http://msdn.microsoft.com/en-us/library/dd535534.aspx" TargetMode="External"/><Relationship Id="rId36" Type="http://schemas.openxmlformats.org/officeDocument/2006/relationships/hyperlink" Target="http://www.microsoft.com/technet/prodtechnol/sql/2000/maintain/sqlIObasics.mspx" TargetMode="External"/><Relationship Id="rId49" Type="http://schemas.openxmlformats.org/officeDocument/2006/relationships/hyperlink" Target="http://technet.microsoft.com/en-us/sqlserver/gg508905.aspx" TargetMode="External"/><Relationship Id="rId57" Type="http://schemas.openxmlformats.org/officeDocument/2006/relationships/hyperlink" Target="http://technet.microsoft.com/en-us/sqlserver/gg429796.aspx" TargetMode="External"/><Relationship Id="rId10" Type="http://schemas.openxmlformats.org/officeDocument/2006/relationships/hyperlink" Target="http://msdn.microsoft.com/en-us/library/cc949109.aspx" TargetMode="External"/><Relationship Id="rId31" Type="http://schemas.openxmlformats.org/officeDocument/2006/relationships/hyperlink" Target="http://technet.microsoft.com/en-us/sqlserver/gg545008.aspx" TargetMode="External"/><Relationship Id="rId44" Type="http://schemas.openxmlformats.org/officeDocument/2006/relationships/hyperlink" Target="http://technet.microsoft.com/en-us/sqlserver/gg429809.aspx" TargetMode="External"/><Relationship Id="rId52" Type="http://schemas.openxmlformats.org/officeDocument/2006/relationships/hyperlink" Target="http://technet.microsoft.com/en-us/sqlserver/gg508902.aspx" TargetMode="External"/><Relationship Id="rId60" Type="http://schemas.openxmlformats.org/officeDocument/2006/relationships/hyperlink" Target="http://technet.microsoft.com/en-us/sqlserver/gg508893.aspx" TargetMode="External"/><Relationship Id="rId65" Type="http://schemas.openxmlformats.org/officeDocument/2006/relationships/hyperlink" Target="http://technet.microsoft.com/en-us/sqlserver/gg508900.aspx" TargetMode="External"/><Relationship Id="rId73" Type="http://schemas.openxmlformats.org/officeDocument/2006/relationships/hyperlink" Target="http://technet.microsoft.com/en-us/sqlserver/gg313771.aspx" TargetMode="External"/><Relationship Id="rId78" Type="http://schemas.openxmlformats.org/officeDocument/2006/relationships/hyperlink" Target="http://technet.microsoft.com/en-us/sqlserver/gg429823.aspx" TargetMode="External"/><Relationship Id="rId81" Type="http://schemas.openxmlformats.org/officeDocument/2006/relationships/hyperlink" Target="http://technet.microsoft.com/en-us/sqlserver/gg545013.aspx" TargetMode="Externa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1187</TotalTime>
  <Pages>5</Pages>
  <Words>3008</Words>
  <Characters>17148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dc:creator>
  <cp:keywords/>
  <dc:description/>
  <cp:lastModifiedBy>Kimberly</cp:lastModifiedBy>
  <cp:revision>11</cp:revision>
  <dcterms:created xsi:type="dcterms:W3CDTF">2012-06-14T15:31:00Z</dcterms:created>
  <dcterms:modified xsi:type="dcterms:W3CDTF">2012-08-07T00:10:00Z</dcterms:modified>
</cp:coreProperties>
</file>